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FD3D2" w14:textId="56B42C18" w:rsidR="00893DD3" w:rsidRPr="002B1892" w:rsidRDefault="00AC57F3">
      <w:pPr>
        <w:keepNext/>
        <w:keepLines/>
        <w:pBdr>
          <w:top w:val="nil"/>
          <w:left w:val="nil"/>
          <w:bottom w:val="nil"/>
          <w:right w:val="nil"/>
          <w:between w:val="nil"/>
        </w:pBdr>
        <w:spacing w:before="240" w:after="240" w:line="276" w:lineRule="auto"/>
        <w:jc w:val="center"/>
        <w:rPr>
          <w:rFonts w:ascii="Times New Roman" w:eastAsia="Cambria" w:hAnsi="Times New Roman" w:cs="Times New Roman"/>
          <w:b/>
          <w:color w:val="2E74B5"/>
          <w:sz w:val="32"/>
          <w:szCs w:val="32"/>
        </w:rPr>
      </w:pPr>
      <w:bookmarkStart w:id="0" w:name="_GoBack"/>
      <w:bookmarkEnd w:id="0"/>
      <w:r w:rsidRPr="002B1892">
        <w:rPr>
          <w:rFonts w:ascii="Times New Roman" w:eastAsia="Cambria" w:hAnsi="Times New Roman" w:cs="Times New Roman"/>
          <w:b/>
          <w:color w:val="2E74B5"/>
          <w:sz w:val="32"/>
          <w:szCs w:val="32"/>
        </w:rPr>
        <w:t>Környezetismeret</w:t>
      </w:r>
    </w:p>
    <w:p w14:paraId="43BE0D6F"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környezetismeret tantárgy a </w:t>
      </w:r>
      <w:r w:rsidRPr="002B1892">
        <w:rPr>
          <w:rFonts w:ascii="Times New Roman" w:hAnsi="Times New Roman" w:cs="Times New Roman"/>
          <w:sz w:val="22"/>
          <w:szCs w:val="22"/>
        </w:rPr>
        <w:t>Természettudomány</w:t>
      </w:r>
      <w:r w:rsidRPr="002B1892">
        <w:rPr>
          <w:rFonts w:ascii="Times New Roman" w:hAnsi="Times New Roman" w:cs="Times New Roman"/>
          <w:color w:val="000000"/>
          <w:sz w:val="22"/>
          <w:szCs w:val="22"/>
        </w:rPr>
        <w:t xml:space="preserve"> és földrajz tanulási terület bevezető tantárgya, mely az alsó tagozat 3–4. évfolyamán jelenik meg. </w:t>
      </w:r>
    </w:p>
    <w:p w14:paraId="6D16359C"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A tantárgy épít az 1–2. osztályos olvasás, valamint a technológia és a matematika tantárgy keretein belül történő fejlesztésre.</w:t>
      </w:r>
    </w:p>
    <w:p w14:paraId="08139D28"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A tantárgy legfontosabb célja, hogy a gyermekek életkori sajátosságaira, kognitív fejlődésére, valamint kíváncsiságára építve képessé tegye őket szűkebb és tágabb környezetük, valamint saját testük megismerésére, a változások megértésére, alapvető ok-okozati összefüggések meglátására.</w:t>
      </w:r>
    </w:p>
    <w:p w14:paraId="7380C831"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tanulók a természettudományos ismeretszerzés és </w:t>
      </w:r>
      <w:r w:rsidR="00C17493" w:rsidRPr="002B1892">
        <w:rPr>
          <w:rFonts w:ascii="Times New Roman" w:hAnsi="Times New Roman" w:cs="Times New Roman"/>
          <w:color w:val="000000"/>
          <w:sz w:val="22"/>
          <w:szCs w:val="22"/>
        </w:rPr>
        <w:t>-</w:t>
      </w:r>
      <w:r w:rsidRPr="002B1892">
        <w:rPr>
          <w:rFonts w:ascii="Times New Roman" w:hAnsi="Times New Roman" w:cs="Times New Roman"/>
          <w:color w:val="000000"/>
          <w:sz w:val="22"/>
          <w:szCs w:val="22"/>
        </w:rPr>
        <w:t xml:space="preserve">feldolgozás módszereire épülő tevékenységek révén, cselekvő úton szereznek </w:t>
      </w:r>
      <w:r w:rsidRPr="002B1892">
        <w:rPr>
          <w:rFonts w:ascii="Times New Roman" w:hAnsi="Times New Roman" w:cs="Times New Roman"/>
          <w:sz w:val="22"/>
          <w:szCs w:val="22"/>
        </w:rPr>
        <w:t>tapasztalatokat</w:t>
      </w:r>
      <w:r w:rsidRPr="002B1892">
        <w:rPr>
          <w:rFonts w:ascii="Times New Roman" w:hAnsi="Times New Roman" w:cs="Times New Roman"/>
          <w:color w:val="000000"/>
          <w:sz w:val="22"/>
          <w:szCs w:val="22"/>
        </w:rPr>
        <w:t xml:space="preserve">, </w:t>
      </w:r>
      <w:proofErr w:type="gramStart"/>
      <w:r w:rsidRPr="002B1892">
        <w:rPr>
          <w:rFonts w:ascii="Times New Roman" w:hAnsi="Times New Roman" w:cs="Times New Roman"/>
          <w:color w:val="000000"/>
          <w:sz w:val="22"/>
          <w:szCs w:val="22"/>
        </w:rPr>
        <w:t>aktívan</w:t>
      </w:r>
      <w:proofErr w:type="gramEnd"/>
      <w:r w:rsidRPr="002B1892">
        <w:rPr>
          <w:rFonts w:ascii="Times New Roman" w:hAnsi="Times New Roman" w:cs="Times New Roman"/>
          <w:color w:val="000000"/>
          <w:sz w:val="22"/>
          <w:szCs w:val="22"/>
        </w:rPr>
        <w:t xml:space="preserve"> vesznek részt a fejlesztés folyamatában. A megismerési módszerek (megfigyelés, leírás, összehasonlítás, csoportosítás, mérés és kísérlet) elsajátításán és alkalmazásán keresztül fejlődnek azon alapvető képességeik (megfigyelő, leíró, azonosító, megkülönböztető képesség, mérési technika, kísérletezéshez szükséges képességek), melyek a természettudományos megismeréshez szükségesek, valamint kialakulnak az ezekhez nélkülözhetetlen alapvető szokásaik is. </w:t>
      </w:r>
    </w:p>
    <w:p w14:paraId="2E8CF6A3"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Kiemelt jelentőségű, hogy a gyermekek </w:t>
      </w:r>
      <w:r w:rsidRPr="002B1892">
        <w:rPr>
          <w:rFonts w:ascii="Times New Roman" w:hAnsi="Times New Roman" w:cs="Times New Roman"/>
          <w:sz w:val="22"/>
          <w:szCs w:val="22"/>
        </w:rPr>
        <w:t>saját</w:t>
      </w:r>
      <w:r w:rsidRPr="002B1892">
        <w:rPr>
          <w:rFonts w:ascii="Times New Roman" w:hAnsi="Times New Roman" w:cs="Times New Roman"/>
          <w:color w:val="000000"/>
          <w:sz w:val="22"/>
          <w:szCs w:val="22"/>
        </w:rPr>
        <w:t xml:space="preserve"> tapasztalataikon keresztül olyan természettudományos tapasztalatok birtokába jussanak, melyek segítik eligazodásukat az őket körülvevő természeti, társadalmi és gazdasági környezetben, valamint képessé teszi őket arra, hogy környezetükkel harmonikusan együtt éljenek. A tantárgy tanulása során tehát erősíthető a környezet iránti érdeklődés, felelősségvállalás. </w:t>
      </w:r>
    </w:p>
    <w:p w14:paraId="70DEA859"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Alapvető fontossággal jelenik meg a tantárgy céljai között az egészség megőrzése és az egészséges életvitel összetevői közötti összefüggés felismerése, az egészséges életmód szokásainak alakítása, valamint az egészséget károsító </w:t>
      </w:r>
      <w:r w:rsidRPr="002B1892">
        <w:rPr>
          <w:rFonts w:ascii="Times New Roman" w:hAnsi="Times New Roman" w:cs="Times New Roman"/>
          <w:sz w:val="22"/>
          <w:szCs w:val="22"/>
        </w:rPr>
        <w:t>hatások</w:t>
      </w:r>
      <w:r w:rsidRPr="002B1892">
        <w:rPr>
          <w:rFonts w:ascii="Times New Roman" w:hAnsi="Times New Roman" w:cs="Times New Roman"/>
          <w:color w:val="000000"/>
          <w:sz w:val="22"/>
          <w:szCs w:val="22"/>
        </w:rPr>
        <w:t xml:space="preserve"> tudatos kerülésére való nevelés.</w:t>
      </w:r>
    </w:p>
    <w:p w14:paraId="28ED5612"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tantárgy céljaiból következik, hogy szükségszerűen szervesen kötődik a hétköznapi élethez, s így erősen gyakorlatorientált. Nem ismereteket tanít meg a </w:t>
      </w:r>
      <w:r w:rsidRPr="002B1892">
        <w:rPr>
          <w:rFonts w:ascii="Times New Roman" w:hAnsi="Times New Roman" w:cs="Times New Roman"/>
          <w:sz w:val="22"/>
          <w:szCs w:val="22"/>
        </w:rPr>
        <w:t>gyermekek</w:t>
      </w:r>
      <w:r w:rsidRPr="002B1892">
        <w:rPr>
          <w:rFonts w:ascii="Times New Roman" w:hAnsi="Times New Roman" w:cs="Times New Roman"/>
          <w:color w:val="000000"/>
          <w:sz w:val="22"/>
          <w:szCs w:val="22"/>
        </w:rPr>
        <w:t xml:space="preserve"> számára, hanem a gyermekek saját tevékenységeinek tapasztalatai által készíti elő a fogalomalkotást.</w:t>
      </w:r>
    </w:p>
    <w:p w14:paraId="340BAE35"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tevékenységek végzése során szerzett élmények biztosítják a megismerés és felfedezés örömét, ezáltal hozzájárulnak ahhoz, hogy folyamatos legyen a tanulók motivációja </w:t>
      </w:r>
      <w:r w:rsidRPr="002B1892">
        <w:rPr>
          <w:rFonts w:ascii="Times New Roman" w:hAnsi="Times New Roman" w:cs="Times New Roman"/>
          <w:sz w:val="22"/>
          <w:szCs w:val="22"/>
        </w:rPr>
        <w:t>arra</w:t>
      </w:r>
      <w:r w:rsidRPr="002B1892">
        <w:rPr>
          <w:rFonts w:ascii="Times New Roman" w:hAnsi="Times New Roman" w:cs="Times New Roman"/>
          <w:color w:val="000000"/>
          <w:sz w:val="22"/>
          <w:szCs w:val="22"/>
        </w:rPr>
        <w:t xml:space="preserve">, hogy a természettudományok és a földrajz tárgykörébe tartozó </w:t>
      </w:r>
      <w:proofErr w:type="gramStart"/>
      <w:r w:rsidRPr="002B1892">
        <w:rPr>
          <w:rFonts w:ascii="Times New Roman" w:hAnsi="Times New Roman" w:cs="Times New Roman"/>
          <w:color w:val="000000"/>
          <w:sz w:val="22"/>
          <w:szCs w:val="22"/>
        </w:rPr>
        <w:t>problémákat</w:t>
      </w:r>
      <w:proofErr w:type="gramEnd"/>
      <w:r w:rsidRPr="002B1892">
        <w:rPr>
          <w:rFonts w:ascii="Times New Roman" w:hAnsi="Times New Roman" w:cs="Times New Roman"/>
          <w:color w:val="000000"/>
          <w:sz w:val="22"/>
          <w:szCs w:val="22"/>
        </w:rPr>
        <w:t xml:space="preserve"> minél mélyebben megismerhessék, megérthessék.</w:t>
      </w:r>
    </w:p>
    <w:p w14:paraId="3F26ED89"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Eközben a tanulók a mindenki által elérhető és alkalmazható </w:t>
      </w:r>
      <w:r w:rsidRPr="002B1892">
        <w:rPr>
          <w:rFonts w:ascii="Times New Roman" w:hAnsi="Times New Roman" w:cs="Times New Roman"/>
          <w:sz w:val="22"/>
          <w:szCs w:val="22"/>
        </w:rPr>
        <w:t>természettudományos</w:t>
      </w:r>
      <w:r w:rsidRPr="002B1892">
        <w:rPr>
          <w:rFonts w:ascii="Times New Roman" w:hAnsi="Times New Roman" w:cs="Times New Roman"/>
          <w:color w:val="000000"/>
          <w:sz w:val="22"/>
          <w:szCs w:val="22"/>
        </w:rPr>
        <w:t xml:space="preserve"> műveltség alapjainak birtokába jutnak. </w:t>
      </w:r>
    </w:p>
    <w:p w14:paraId="1F51A4AD" w14:textId="77777777" w:rsidR="00C72041" w:rsidRPr="002B1892" w:rsidRDefault="00C72041" w:rsidP="00C72041">
      <w:pPr>
        <w:spacing w:line="276" w:lineRule="auto"/>
        <w:jc w:val="both"/>
        <w:rPr>
          <w:rFonts w:ascii="Times New Roman" w:hAnsi="Times New Roman" w:cs="Times New Roman"/>
          <w:sz w:val="22"/>
        </w:rPr>
      </w:pPr>
      <w:r w:rsidRPr="002B1892">
        <w:rPr>
          <w:rFonts w:ascii="Times New Roman" w:hAnsi="Times New Roman" w:cs="Times New Roman"/>
          <w:sz w:val="22"/>
        </w:rPr>
        <w:t>A környezetismeret tantárgy a Nemzeti alaptantervben rögzített kulcskompetenciákat az alábbi módon fejleszti:</w:t>
      </w:r>
    </w:p>
    <w:p w14:paraId="1A2732AD" w14:textId="77777777" w:rsidR="00C72041" w:rsidRPr="002B1892" w:rsidRDefault="00C72041" w:rsidP="00C72041">
      <w:pPr>
        <w:spacing w:line="276" w:lineRule="auto"/>
        <w:jc w:val="both"/>
        <w:rPr>
          <w:rFonts w:ascii="Times New Roman" w:hAnsi="Times New Roman" w:cs="Times New Roman"/>
          <w:color w:val="000000"/>
          <w:sz w:val="22"/>
          <w:szCs w:val="22"/>
        </w:rPr>
      </w:pPr>
    </w:p>
    <w:p w14:paraId="6CCFE8AB" w14:textId="4A5D07DA" w:rsidR="00C72041" w:rsidRPr="002B1892" w:rsidRDefault="00C72041" w:rsidP="00C72041">
      <w:pPr>
        <w:spacing w:line="276" w:lineRule="auto"/>
        <w:jc w:val="both"/>
        <w:rPr>
          <w:rFonts w:ascii="Times New Roman" w:hAnsi="Times New Roman" w:cs="Times New Roman"/>
          <w:sz w:val="22"/>
        </w:rPr>
      </w:pPr>
      <w:r w:rsidRPr="002B1892">
        <w:rPr>
          <w:rFonts w:ascii="Times New Roman" w:hAnsi="Times New Roman" w:cs="Times New Roman"/>
          <w:b/>
          <w:sz w:val="22"/>
        </w:rPr>
        <w:t xml:space="preserve">A tanulás </w:t>
      </w:r>
      <w:proofErr w:type="gramStart"/>
      <w:r w:rsidRPr="002B1892">
        <w:rPr>
          <w:rFonts w:ascii="Times New Roman" w:hAnsi="Times New Roman" w:cs="Times New Roman"/>
          <w:b/>
          <w:sz w:val="22"/>
        </w:rPr>
        <w:t>kompetenciái</w:t>
      </w:r>
      <w:proofErr w:type="gramEnd"/>
      <w:r w:rsidRPr="002B1892">
        <w:rPr>
          <w:rFonts w:ascii="Times New Roman" w:hAnsi="Times New Roman" w:cs="Times New Roman"/>
          <w:b/>
          <w:sz w:val="22"/>
        </w:rPr>
        <w:t xml:space="preserve">: </w:t>
      </w:r>
      <w:r w:rsidRPr="002B1892">
        <w:rPr>
          <w:rFonts w:ascii="Times New Roman" w:hAnsi="Times New Roman" w:cs="Times New Roman"/>
          <w:sz w:val="22"/>
        </w:rPr>
        <w:t xml:space="preserve">A megfigyelések algoritmusának követésével, összehasonlítások, csoportosítások végzésével, valamint a mérés és a kísérletezés algoritmusának megvalósításával a tanuló aktív tanulási utat jár be, eközben fejlődnek megismerési képességei. Vizsgálatainak eredményeit összeveti </w:t>
      </w:r>
      <w:proofErr w:type="gramStart"/>
      <w:r w:rsidRPr="002B1892">
        <w:rPr>
          <w:rFonts w:ascii="Times New Roman" w:hAnsi="Times New Roman" w:cs="Times New Roman"/>
          <w:sz w:val="22"/>
        </w:rPr>
        <w:t>hipotéziseivel</w:t>
      </w:r>
      <w:proofErr w:type="gramEnd"/>
      <w:r w:rsidRPr="002B1892">
        <w:rPr>
          <w:rFonts w:ascii="Times New Roman" w:hAnsi="Times New Roman" w:cs="Times New Roman"/>
          <w:sz w:val="22"/>
        </w:rPr>
        <w:t xml:space="preserve">, ezzel fejlődik problémamegoldó, valamint </w:t>
      </w:r>
      <w:r w:rsidR="003D3E8E" w:rsidRPr="002B1892">
        <w:rPr>
          <w:rFonts w:ascii="Times New Roman" w:hAnsi="Times New Roman" w:cs="Times New Roman"/>
          <w:sz w:val="22"/>
        </w:rPr>
        <w:t>mérlegelő</w:t>
      </w:r>
      <w:r w:rsidRPr="002B1892">
        <w:rPr>
          <w:rFonts w:ascii="Times New Roman" w:hAnsi="Times New Roman" w:cs="Times New Roman"/>
          <w:sz w:val="22"/>
        </w:rPr>
        <w:t xml:space="preserve"> gondolkodása. Tanulási stratégiákat használ fel: tapasztalatai rögzítéséhez egyszerű ábrákat, grafikus szervezőket használ, készít.</w:t>
      </w:r>
    </w:p>
    <w:p w14:paraId="7F1DCF72" w14:textId="77777777" w:rsidR="00C72041" w:rsidRPr="002B1892" w:rsidRDefault="00C72041" w:rsidP="00C72041">
      <w:pPr>
        <w:spacing w:line="276" w:lineRule="auto"/>
        <w:jc w:val="both"/>
        <w:rPr>
          <w:rFonts w:ascii="Times New Roman" w:hAnsi="Times New Roman" w:cs="Times New Roman"/>
          <w:sz w:val="22"/>
        </w:rPr>
      </w:pPr>
    </w:p>
    <w:p w14:paraId="35AC34D6" w14:textId="1D854692" w:rsidR="00C72041" w:rsidRPr="002B1892" w:rsidRDefault="009937B2" w:rsidP="00C72041">
      <w:pPr>
        <w:spacing w:line="276" w:lineRule="auto"/>
        <w:jc w:val="both"/>
        <w:rPr>
          <w:rFonts w:ascii="Times New Roman" w:hAnsi="Times New Roman" w:cs="Times New Roman"/>
          <w:sz w:val="22"/>
        </w:rPr>
      </w:pPr>
      <w:r w:rsidRPr="002B1892">
        <w:rPr>
          <w:rFonts w:ascii="Times New Roman" w:hAnsi="Times New Roman" w:cs="Times New Roman"/>
          <w:b/>
          <w:sz w:val="22"/>
        </w:rPr>
        <w:t>A k</w:t>
      </w:r>
      <w:r w:rsidR="00C72041" w:rsidRPr="002B1892">
        <w:rPr>
          <w:rFonts w:ascii="Times New Roman" w:hAnsi="Times New Roman" w:cs="Times New Roman"/>
          <w:b/>
          <w:sz w:val="22"/>
        </w:rPr>
        <w:t xml:space="preserve">ommunikációs </w:t>
      </w:r>
      <w:proofErr w:type="gramStart"/>
      <w:r w:rsidR="00C72041" w:rsidRPr="002B1892">
        <w:rPr>
          <w:rFonts w:ascii="Times New Roman" w:hAnsi="Times New Roman" w:cs="Times New Roman"/>
          <w:b/>
          <w:sz w:val="22"/>
        </w:rPr>
        <w:t>kompetenciák</w:t>
      </w:r>
      <w:proofErr w:type="gramEnd"/>
      <w:r w:rsidR="00C72041" w:rsidRPr="002B1892">
        <w:rPr>
          <w:rFonts w:ascii="Times New Roman" w:hAnsi="Times New Roman" w:cs="Times New Roman"/>
          <w:b/>
          <w:sz w:val="22"/>
        </w:rPr>
        <w:t>:</w:t>
      </w:r>
      <w:r w:rsidR="00C72041" w:rsidRPr="002B1892">
        <w:rPr>
          <w:rFonts w:ascii="Times New Roman" w:hAnsi="Times New Roman" w:cs="Times New Roman"/>
          <w:sz w:val="22"/>
        </w:rPr>
        <w:t xml:space="preserve"> A tanuló a megismerő tevékenységek során tapasztalatait </w:t>
      </w:r>
      <w:proofErr w:type="spellStart"/>
      <w:r w:rsidR="00C72041" w:rsidRPr="002B1892">
        <w:rPr>
          <w:rFonts w:ascii="Times New Roman" w:hAnsi="Times New Roman" w:cs="Times New Roman"/>
          <w:sz w:val="22"/>
        </w:rPr>
        <w:t>lejegyzi</w:t>
      </w:r>
      <w:proofErr w:type="spellEnd"/>
      <w:r w:rsidR="00C72041" w:rsidRPr="002B1892">
        <w:rPr>
          <w:rFonts w:ascii="Times New Roman" w:hAnsi="Times New Roman" w:cs="Times New Roman"/>
          <w:sz w:val="22"/>
        </w:rPr>
        <w:t xml:space="preserve"> vagy szóban megfogalmazza, így fejlődik azon készsége, hogy érthetően és pontosan fejezze ki gondolatait. Eközben törekszik a természettudományos szaknyelv pontos használatára. A vizsgálatok </w:t>
      </w:r>
      <w:r w:rsidR="00C72041" w:rsidRPr="002B1892">
        <w:rPr>
          <w:rFonts w:ascii="Times New Roman" w:hAnsi="Times New Roman" w:cs="Times New Roman"/>
          <w:sz w:val="22"/>
        </w:rPr>
        <w:lastRenderedPageBreak/>
        <w:t xml:space="preserve">végzésekor </w:t>
      </w:r>
      <w:proofErr w:type="gramStart"/>
      <w:r w:rsidR="00C72041" w:rsidRPr="002B1892">
        <w:rPr>
          <w:rFonts w:ascii="Times New Roman" w:hAnsi="Times New Roman" w:cs="Times New Roman"/>
          <w:sz w:val="22"/>
        </w:rPr>
        <w:t>információkat</w:t>
      </w:r>
      <w:proofErr w:type="gramEnd"/>
      <w:r w:rsidR="00C72041" w:rsidRPr="002B1892">
        <w:rPr>
          <w:rFonts w:ascii="Times New Roman" w:hAnsi="Times New Roman" w:cs="Times New Roman"/>
          <w:sz w:val="22"/>
        </w:rPr>
        <w:t xml:space="preserve"> gyűjt, rendszerez. A megfigyelés, összehasonlítás, csoportosítás, mérés és kísérletezés során fejlődik a szöveges módon, a táblázattal és a grafikonokkal megadott </w:t>
      </w:r>
      <w:proofErr w:type="gramStart"/>
      <w:r w:rsidR="00C72041" w:rsidRPr="002B1892">
        <w:rPr>
          <w:rFonts w:ascii="Times New Roman" w:hAnsi="Times New Roman" w:cs="Times New Roman"/>
          <w:sz w:val="22"/>
        </w:rPr>
        <w:t>információk</w:t>
      </w:r>
      <w:proofErr w:type="gramEnd"/>
      <w:r w:rsidR="00C72041" w:rsidRPr="002B1892">
        <w:rPr>
          <w:rFonts w:ascii="Times New Roman" w:hAnsi="Times New Roman" w:cs="Times New Roman"/>
          <w:sz w:val="22"/>
        </w:rPr>
        <w:t xml:space="preserve"> megértésének képessége.</w:t>
      </w:r>
    </w:p>
    <w:p w14:paraId="2A73C94A" w14:textId="77777777" w:rsidR="00C72041" w:rsidRPr="002B1892" w:rsidRDefault="00C72041" w:rsidP="00C72041">
      <w:pPr>
        <w:spacing w:line="276" w:lineRule="auto"/>
        <w:jc w:val="both"/>
        <w:rPr>
          <w:rFonts w:ascii="Times New Roman" w:hAnsi="Times New Roman" w:cs="Times New Roman"/>
          <w:sz w:val="22"/>
        </w:rPr>
      </w:pPr>
    </w:p>
    <w:p w14:paraId="36FDE3AA" w14:textId="3541509C" w:rsidR="00C72041" w:rsidRPr="002B1892" w:rsidRDefault="009937B2" w:rsidP="00C72041">
      <w:pPr>
        <w:spacing w:line="276" w:lineRule="auto"/>
        <w:jc w:val="both"/>
        <w:rPr>
          <w:rFonts w:ascii="Times New Roman" w:hAnsi="Times New Roman" w:cs="Times New Roman"/>
          <w:sz w:val="22"/>
        </w:rPr>
      </w:pPr>
      <w:r w:rsidRPr="002B1892">
        <w:rPr>
          <w:rFonts w:ascii="Times New Roman" w:hAnsi="Times New Roman" w:cs="Times New Roman"/>
          <w:b/>
          <w:sz w:val="22"/>
        </w:rPr>
        <w:t>A d</w:t>
      </w:r>
      <w:r w:rsidR="00C72041" w:rsidRPr="002B1892">
        <w:rPr>
          <w:rFonts w:ascii="Times New Roman" w:hAnsi="Times New Roman" w:cs="Times New Roman"/>
          <w:b/>
          <w:sz w:val="22"/>
        </w:rPr>
        <w:t xml:space="preserve">igitális </w:t>
      </w:r>
      <w:proofErr w:type="gramStart"/>
      <w:r w:rsidR="00C72041" w:rsidRPr="002B1892">
        <w:rPr>
          <w:rFonts w:ascii="Times New Roman" w:hAnsi="Times New Roman" w:cs="Times New Roman"/>
          <w:b/>
          <w:sz w:val="22"/>
        </w:rPr>
        <w:t>kompetenciák</w:t>
      </w:r>
      <w:proofErr w:type="gramEnd"/>
      <w:r w:rsidR="00C72041" w:rsidRPr="002B1892">
        <w:rPr>
          <w:rFonts w:ascii="Times New Roman" w:hAnsi="Times New Roman" w:cs="Times New Roman"/>
          <w:b/>
          <w:sz w:val="22"/>
        </w:rPr>
        <w:t>:</w:t>
      </w:r>
      <w:r w:rsidR="00C72041" w:rsidRPr="002B1892">
        <w:rPr>
          <w:rFonts w:ascii="Times New Roman" w:hAnsi="Times New Roman" w:cs="Times New Roman"/>
          <w:sz w:val="22"/>
        </w:rPr>
        <w:t xml:space="preserve"> A környezetismeret tanulása során a tanuló kiegészítő információkat gyűjt digitális forrásokból, illetve tapasztalati úton szerzett ismeretei rögzítésére online feladatokat, alkalmazásokat használ.</w:t>
      </w:r>
    </w:p>
    <w:p w14:paraId="4513CB0C" w14:textId="77777777" w:rsidR="00C72041" w:rsidRPr="002B1892" w:rsidRDefault="00C72041" w:rsidP="00C72041">
      <w:pPr>
        <w:spacing w:line="276" w:lineRule="auto"/>
        <w:jc w:val="both"/>
        <w:rPr>
          <w:rFonts w:ascii="Times New Roman" w:hAnsi="Times New Roman" w:cs="Times New Roman"/>
          <w:sz w:val="22"/>
        </w:rPr>
      </w:pPr>
    </w:p>
    <w:p w14:paraId="2361607B" w14:textId="259E5628" w:rsidR="00C72041" w:rsidRPr="002B1892" w:rsidRDefault="009937B2" w:rsidP="00C72041">
      <w:pPr>
        <w:spacing w:line="276" w:lineRule="auto"/>
        <w:jc w:val="both"/>
        <w:rPr>
          <w:rFonts w:ascii="Times New Roman" w:hAnsi="Times New Roman" w:cs="Times New Roman"/>
          <w:sz w:val="22"/>
        </w:rPr>
      </w:pPr>
      <w:r w:rsidRPr="002B1892">
        <w:rPr>
          <w:rFonts w:ascii="Times New Roman" w:hAnsi="Times New Roman" w:cs="Times New Roman"/>
          <w:b/>
          <w:bCs/>
          <w:sz w:val="22"/>
        </w:rPr>
        <w:t>A m</w:t>
      </w:r>
      <w:r w:rsidR="00C72041" w:rsidRPr="002B1892">
        <w:rPr>
          <w:rFonts w:ascii="Times New Roman" w:hAnsi="Times New Roman" w:cs="Times New Roman"/>
          <w:b/>
          <w:bCs/>
          <w:sz w:val="22"/>
        </w:rPr>
        <w:t xml:space="preserve">atematikai, gondolkodási </w:t>
      </w:r>
      <w:proofErr w:type="gramStart"/>
      <w:r w:rsidR="00C72041" w:rsidRPr="002B1892">
        <w:rPr>
          <w:rFonts w:ascii="Times New Roman" w:hAnsi="Times New Roman" w:cs="Times New Roman"/>
          <w:b/>
          <w:bCs/>
          <w:sz w:val="22"/>
        </w:rPr>
        <w:t>kompetenciák</w:t>
      </w:r>
      <w:proofErr w:type="gramEnd"/>
      <w:r w:rsidR="00C72041" w:rsidRPr="002B1892">
        <w:rPr>
          <w:rFonts w:ascii="Times New Roman" w:hAnsi="Times New Roman" w:cs="Times New Roman"/>
          <w:b/>
          <w:bCs/>
          <w:sz w:val="22"/>
        </w:rPr>
        <w:t xml:space="preserve">: </w:t>
      </w:r>
      <w:r w:rsidR="00C72041" w:rsidRPr="002B1892">
        <w:rPr>
          <w:rFonts w:ascii="Times New Roman" w:hAnsi="Times New Roman" w:cs="Times New Roman"/>
          <w:sz w:val="22"/>
        </w:rPr>
        <w:t xml:space="preserve">Az ismeretszerző módszerek elsajátítása közben fejlődik a tanuló problémamegoldó gondolkodása. A vizsgálatok, kísérletek végzése </w:t>
      </w:r>
      <w:proofErr w:type="spellStart"/>
      <w:r w:rsidR="00C72041" w:rsidRPr="002B1892">
        <w:rPr>
          <w:rFonts w:ascii="Times New Roman" w:hAnsi="Times New Roman" w:cs="Times New Roman"/>
          <w:sz w:val="22"/>
        </w:rPr>
        <w:t>ösztönzi</w:t>
      </w:r>
      <w:proofErr w:type="spellEnd"/>
      <w:r w:rsidR="00C72041" w:rsidRPr="002B1892">
        <w:rPr>
          <w:rFonts w:ascii="Times New Roman" w:hAnsi="Times New Roman" w:cs="Times New Roman"/>
          <w:sz w:val="22"/>
        </w:rPr>
        <w:t xml:space="preserve"> őt, hogy kérdéseket tegyen fel, ok-okozati összefüggésekre jöjjön rá, következtetéseket vonjon le. Mivel a képességfejlesztés az egyes témák </w:t>
      </w:r>
      <w:proofErr w:type="gramStart"/>
      <w:r w:rsidR="00C72041" w:rsidRPr="002B1892">
        <w:rPr>
          <w:rFonts w:ascii="Times New Roman" w:hAnsi="Times New Roman" w:cs="Times New Roman"/>
          <w:sz w:val="22"/>
        </w:rPr>
        <w:t>komplex</w:t>
      </w:r>
      <w:proofErr w:type="gramEnd"/>
      <w:r w:rsidR="00C72041" w:rsidRPr="002B1892">
        <w:rPr>
          <w:rFonts w:ascii="Times New Roman" w:hAnsi="Times New Roman" w:cs="Times New Roman"/>
          <w:sz w:val="22"/>
        </w:rPr>
        <w:t xml:space="preserve"> feldolgozása közben valósul meg, fejlődik rendszerszemlélete. Kezdeti perceptuális tanulása mellett képessé válik a verbális tanulásra.</w:t>
      </w:r>
    </w:p>
    <w:p w14:paraId="69BF0F58" w14:textId="77777777" w:rsidR="00C72041" w:rsidRPr="002B1892" w:rsidRDefault="00C72041" w:rsidP="00C72041">
      <w:pPr>
        <w:spacing w:line="276" w:lineRule="auto"/>
        <w:jc w:val="both"/>
        <w:rPr>
          <w:rFonts w:ascii="Times New Roman" w:hAnsi="Times New Roman" w:cs="Times New Roman"/>
          <w:sz w:val="22"/>
        </w:rPr>
      </w:pPr>
    </w:p>
    <w:p w14:paraId="61BC99CE" w14:textId="7B393285" w:rsidR="00C72041" w:rsidRPr="002B1892" w:rsidRDefault="009937B2" w:rsidP="00C72041">
      <w:pPr>
        <w:spacing w:line="276" w:lineRule="auto"/>
        <w:jc w:val="both"/>
        <w:rPr>
          <w:rFonts w:ascii="Times New Roman" w:hAnsi="Times New Roman" w:cs="Times New Roman"/>
          <w:sz w:val="22"/>
        </w:rPr>
      </w:pPr>
      <w:r w:rsidRPr="002B1892">
        <w:rPr>
          <w:rFonts w:ascii="Times New Roman" w:hAnsi="Times New Roman" w:cs="Times New Roman"/>
          <w:b/>
          <w:bCs/>
          <w:sz w:val="22"/>
        </w:rPr>
        <w:t>A s</w:t>
      </w:r>
      <w:r w:rsidR="00C72041" w:rsidRPr="002B1892">
        <w:rPr>
          <w:rFonts w:ascii="Times New Roman" w:hAnsi="Times New Roman" w:cs="Times New Roman"/>
          <w:b/>
          <w:bCs/>
          <w:sz w:val="22"/>
        </w:rPr>
        <w:t xml:space="preserve">zemélyes és társas kapcsolati </w:t>
      </w:r>
      <w:proofErr w:type="gramStart"/>
      <w:r w:rsidR="00C72041" w:rsidRPr="002B1892">
        <w:rPr>
          <w:rFonts w:ascii="Times New Roman" w:hAnsi="Times New Roman" w:cs="Times New Roman"/>
          <w:b/>
          <w:bCs/>
          <w:sz w:val="22"/>
        </w:rPr>
        <w:t>kompetenciák</w:t>
      </w:r>
      <w:proofErr w:type="gramEnd"/>
      <w:r w:rsidR="00C72041" w:rsidRPr="002B1892">
        <w:rPr>
          <w:rFonts w:ascii="Times New Roman" w:hAnsi="Times New Roman" w:cs="Times New Roman"/>
          <w:b/>
          <w:bCs/>
          <w:sz w:val="22"/>
        </w:rPr>
        <w:t>:</w:t>
      </w:r>
      <w:r w:rsidR="00C72041" w:rsidRPr="002B1892">
        <w:rPr>
          <w:rFonts w:ascii="Times New Roman" w:hAnsi="Times New Roman" w:cs="Times New Roman"/>
          <w:b/>
          <w:sz w:val="22"/>
        </w:rPr>
        <w:t xml:space="preserve"> </w:t>
      </w:r>
      <w:r w:rsidR="00C72041" w:rsidRPr="002B1892">
        <w:rPr>
          <w:rFonts w:ascii="Times New Roman" w:hAnsi="Times New Roman" w:cs="Times New Roman"/>
          <w:sz w:val="22"/>
        </w:rPr>
        <w:t>A környezetismeret tanulása cselekvő tapasztalatszerzésre épül, melynek során a tanuló csoporttagként, társaival együtt végzi tevékenységét. A gyakorlati feladatok végzésekor döntéseket hoz, időbeosztást készít.</w:t>
      </w:r>
    </w:p>
    <w:p w14:paraId="1B6550D3" w14:textId="77777777" w:rsidR="00C72041" w:rsidRPr="002B1892" w:rsidRDefault="00C72041" w:rsidP="00C72041">
      <w:pPr>
        <w:spacing w:line="276" w:lineRule="auto"/>
        <w:jc w:val="both"/>
        <w:rPr>
          <w:rFonts w:ascii="Times New Roman" w:hAnsi="Times New Roman" w:cs="Times New Roman"/>
          <w:sz w:val="22"/>
        </w:rPr>
      </w:pPr>
    </w:p>
    <w:p w14:paraId="18DA7217" w14:textId="77777777" w:rsidR="00C72041" w:rsidRPr="002B1892" w:rsidRDefault="00C72041" w:rsidP="00C72041">
      <w:pPr>
        <w:spacing w:line="276" w:lineRule="auto"/>
        <w:jc w:val="both"/>
        <w:rPr>
          <w:rFonts w:ascii="Times New Roman" w:hAnsi="Times New Roman" w:cs="Times New Roman"/>
          <w:sz w:val="22"/>
        </w:rPr>
      </w:pPr>
      <w:r w:rsidRPr="002B1892">
        <w:rPr>
          <w:rFonts w:ascii="Times New Roman" w:hAnsi="Times New Roman" w:cs="Times New Roman"/>
          <w:b/>
          <w:bCs/>
          <w:sz w:val="22"/>
        </w:rPr>
        <w:t xml:space="preserve">A kreativitás, a kreatív alkotás, önkifejezés és kulturális tudatosság </w:t>
      </w:r>
      <w:proofErr w:type="gramStart"/>
      <w:r w:rsidRPr="002B1892">
        <w:rPr>
          <w:rFonts w:ascii="Times New Roman" w:hAnsi="Times New Roman" w:cs="Times New Roman"/>
          <w:b/>
          <w:bCs/>
          <w:sz w:val="22"/>
        </w:rPr>
        <w:t>kompetenciái</w:t>
      </w:r>
      <w:proofErr w:type="gramEnd"/>
      <w:r w:rsidRPr="002B1892">
        <w:rPr>
          <w:rFonts w:ascii="Times New Roman" w:hAnsi="Times New Roman" w:cs="Times New Roman"/>
          <w:b/>
          <w:bCs/>
          <w:sz w:val="22"/>
        </w:rPr>
        <w:t>:</w:t>
      </w:r>
      <w:r w:rsidRPr="002B1892">
        <w:rPr>
          <w:rFonts w:ascii="Times New Roman" w:hAnsi="Times New Roman" w:cs="Times New Roman"/>
          <w:b/>
          <w:sz w:val="22"/>
        </w:rPr>
        <w:t xml:space="preserve"> </w:t>
      </w:r>
      <w:r w:rsidRPr="002B1892">
        <w:rPr>
          <w:rFonts w:ascii="Times New Roman" w:hAnsi="Times New Roman" w:cs="Times New Roman"/>
          <w:sz w:val="22"/>
        </w:rPr>
        <w:t>A környezetismeret tanulása során a tanuló megismeri hazánk kulturális örökségének egyes elemeit.</w:t>
      </w:r>
    </w:p>
    <w:p w14:paraId="0F57A21E" w14:textId="77777777" w:rsidR="00C72041" w:rsidRPr="002B1892" w:rsidRDefault="00C72041" w:rsidP="00C72041">
      <w:pPr>
        <w:spacing w:line="276" w:lineRule="auto"/>
        <w:jc w:val="both"/>
        <w:rPr>
          <w:rFonts w:ascii="Times New Roman" w:hAnsi="Times New Roman" w:cs="Times New Roman"/>
          <w:sz w:val="22"/>
        </w:rPr>
      </w:pPr>
    </w:p>
    <w:p w14:paraId="2FF3107F" w14:textId="77777777" w:rsidR="00C72041" w:rsidRPr="002B1892" w:rsidRDefault="00C72041" w:rsidP="00C72041">
      <w:pPr>
        <w:spacing w:line="276" w:lineRule="auto"/>
        <w:jc w:val="both"/>
        <w:rPr>
          <w:rFonts w:ascii="Times New Roman" w:hAnsi="Times New Roman" w:cs="Times New Roman"/>
          <w:sz w:val="22"/>
        </w:rPr>
      </w:pPr>
      <w:r w:rsidRPr="002B1892">
        <w:rPr>
          <w:rFonts w:ascii="Times New Roman" w:hAnsi="Times New Roman" w:cs="Times New Roman"/>
          <w:b/>
          <w:sz w:val="22"/>
        </w:rPr>
        <w:t xml:space="preserve">Munkavállalói, innovációs és vállalkozói </w:t>
      </w:r>
      <w:proofErr w:type="gramStart"/>
      <w:r w:rsidRPr="002B1892">
        <w:rPr>
          <w:rFonts w:ascii="Times New Roman" w:hAnsi="Times New Roman" w:cs="Times New Roman"/>
          <w:b/>
          <w:sz w:val="22"/>
        </w:rPr>
        <w:t>kompetenciák</w:t>
      </w:r>
      <w:proofErr w:type="gramEnd"/>
      <w:r w:rsidRPr="002B1892">
        <w:rPr>
          <w:rFonts w:ascii="Times New Roman" w:hAnsi="Times New Roman" w:cs="Times New Roman"/>
          <w:b/>
          <w:sz w:val="22"/>
        </w:rPr>
        <w:t xml:space="preserve">: </w:t>
      </w:r>
      <w:r w:rsidRPr="002B1892">
        <w:rPr>
          <w:rFonts w:ascii="Times New Roman" w:hAnsi="Times New Roman" w:cs="Times New Roman"/>
          <w:sz w:val="22"/>
        </w:rPr>
        <w:t xml:space="preserve">A környezetismeret tanulása során végzett tevékenységekkel a tanuló képessé válik arra, hogy társaival </w:t>
      </w:r>
      <w:proofErr w:type="spellStart"/>
      <w:r w:rsidRPr="002B1892">
        <w:rPr>
          <w:rFonts w:ascii="Times New Roman" w:hAnsi="Times New Roman" w:cs="Times New Roman"/>
          <w:sz w:val="22"/>
        </w:rPr>
        <w:t>együttműködjön</w:t>
      </w:r>
      <w:proofErr w:type="spellEnd"/>
      <w:r w:rsidRPr="002B1892">
        <w:rPr>
          <w:rFonts w:ascii="Times New Roman" w:hAnsi="Times New Roman" w:cs="Times New Roman"/>
          <w:sz w:val="22"/>
        </w:rPr>
        <w:t xml:space="preserve">. </w:t>
      </w:r>
      <w:proofErr w:type="gramStart"/>
      <w:r w:rsidRPr="002B1892">
        <w:rPr>
          <w:rFonts w:ascii="Times New Roman" w:hAnsi="Times New Roman" w:cs="Times New Roman"/>
          <w:sz w:val="22"/>
        </w:rPr>
        <w:t>Megtanul</w:t>
      </w:r>
      <w:proofErr w:type="gramEnd"/>
      <w:r w:rsidRPr="002B1892">
        <w:rPr>
          <w:rFonts w:ascii="Times New Roman" w:hAnsi="Times New Roman" w:cs="Times New Roman"/>
          <w:sz w:val="22"/>
        </w:rPr>
        <w:t xml:space="preserve"> a csoporton belül különböző szerepekben feladatot végezni és munkájáért felelősséget vállalni.</w:t>
      </w:r>
    </w:p>
    <w:p w14:paraId="4065E010" w14:textId="77777777" w:rsidR="00C72041" w:rsidRPr="002B1892" w:rsidRDefault="00C72041" w:rsidP="00862D15">
      <w:pPr>
        <w:spacing w:after="120" w:line="259" w:lineRule="auto"/>
        <w:jc w:val="both"/>
        <w:rPr>
          <w:rFonts w:ascii="Times New Roman" w:hAnsi="Times New Roman" w:cs="Times New Roman"/>
          <w:color w:val="000000"/>
          <w:sz w:val="22"/>
          <w:szCs w:val="22"/>
        </w:rPr>
      </w:pPr>
    </w:p>
    <w:p w14:paraId="3EE2A744" w14:textId="77777777" w:rsidR="00C72041" w:rsidRPr="002B1892" w:rsidRDefault="00C72041">
      <w:pPr>
        <w:rPr>
          <w:rFonts w:ascii="Times New Roman" w:eastAsia="Cambria" w:hAnsi="Times New Roman" w:cs="Times New Roman"/>
          <w:b/>
          <w:color w:val="0070C0"/>
          <w:sz w:val="28"/>
          <w:szCs w:val="28"/>
        </w:rPr>
      </w:pPr>
      <w:r w:rsidRPr="002B1892">
        <w:rPr>
          <w:rFonts w:ascii="Times New Roman" w:eastAsia="Cambria" w:hAnsi="Times New Roman" w:cs="Times New Roman"/>
          <w:b/>
          <w:color w:val="0070C0"/>
          <w:sz w:val="28"/>
          <w:szCs w:val="28"/>
        </w:rPr>
        <w:br w:type="page"/>
      </w:r>
    </w:p>
    <w:p w14:paraId="34C53C26" w14:textId="3D995870" w:rsidR="00893DD3" w:rsidRPr="002B1892" w:rsidRDefault="00AC57F3">
      <w:pPr>
        <w:keepNext/>
        <w:keepLines/>
        <w:pBdr>
          <w:top w:val="nil"/>
          <w:left w:val="nil"/>
          <w:bottom w:val="nil"/>
          <w:right w:val="nil"/>
          <w:between w:val="nil"/>
        </w:pBdr>
        <w:spacing w:before="480" w:after="240" w:line="276" w:lineRule="auto"/>
        <w:jc w:val="center"/>
        <w:rPr>
          <w:rFonts w:ascii="Times New Roman" w:eastAsia="Cambria" w:hAnsi="Times New Roman" w:cs="Times New Roman"/>
          <w:b/>
          <w:color w:val="0070C0"/>
          <w:sz w:val="28"/>
          <w:szCs w:val="28"/>
        </w:rPr>
      </w:pPr>
      <w:r w:rsidRPr="002B1892">
        <w:rPr>
          <w:rFonts w:ascii="Times New Roman" w:eastAsia="Cambria" w:hAnsi="Times New Roman" w:cs="Times New Roman"/>
          <w:b/>
          <w:color w:val="0070C0"/>
          <w:sz w:val="28"/>
          <w:szCs w:val="28"/>
        </w:rPr>
        <w:lastRenderedPageBreak/>
        <w:t>3–4. évfolyam</w:t>
      </w:r>
    </w:p>
    <w:p w14:paraId="0DA147FD"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kisiskolás korú gyerekek többnyire érdeklődéssel fordulnak az élő és élettelen környezet felé. Erre az érdeklődésre alapozva kell biztosítani számukra a megismerés, felfedezés örömét, így formálhatjuk a gyerekek természethez való viszonyát, a természetről való gondolkodását. </w:t>
      </w:r>
    </w:p>
    <w:p w14:paraId="7F5361A4"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környezetismeret tanításának legfontosabb célja a 3–4. évfolyamon azoknak a képességeknek a fejlesztése, valamint </w:t>
      </w:r>
      <w:r w:rsidR="007E28CC" w:rsidRPr="002B1892">
        <w:rPr>
          <w:rFonts w:ascii="Times New Roman" w:hAnsi="Times New Roman" w:cs="Times New Roman"/>
          <w:color w:val="000000"/>
          <w:sz w:val="22"/>
          <w:szCs w:val="22"/>
        </w:rPr>
        <w:t xml:space="preserve">azoknak a </w:t>
      </w:r>
      <w:r w:rsidRPr="002B1892">
        <w:rPr>
          <w:rFonts w:ascii="Times New Roman" w:hAnsi="Times New Roman" w:cs="Times New Roman"/>
          <w:color w:val="000000"/>
          <w:sz w:val="22"/>
          <w:szCs w:val="22"/>
        </w:rPr>
        <w:t>szokásoknak az alakítása, melyek szűkebb és tágabb környezetük megismeréséhez és a felsőbb évfolyamokon a természettudományos tárgyak tanulásához szükségesek.</w:t>
      </w:r>
    </w:p>
    <w:p w14:paraId="3CD5BB47"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Az életkorból és a fejlesztési feladatokból következően biztosítani kell, hogy a tanulók cselekvő tapasztalatszerzés útján elemi szinten sajátítsák el a természettudományos ismeretszerzés alapvető módszereit, nem pedig biológiai, földrajzi, kémiai, fizikai ismeretek tanítására van szükség. A tanulási folyamat során az ismeretszerző módszerek elsajátításán keresztül a megismerési képességek fejlesztése a fő cél, az ismeretanyag pedig a célok elérését szolgáló eszköz.</w:t>
      </w:r>
    </w:p>
    <w:p w14:paraId="6E7E5F71"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A megfigyelés, leírás, összehasonlítás, csoportosítás, mérés, valamint a kísérletezés módszereit gyakorolva fejlődik a tanulók megfigyelő, leíró, azonosító, megkülönböztető képessége, mérési technikája, valamint a kísérletezéshez szükséges képességeik.</w:t>
      </w:r>
    </w:p>
    <w:p w14:paraId="01206B4A"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A megértéshez, fogalomalkotáshoz szükség van a célzott és folyamatos megfigyelésre. Fontos kiemelni, hogy a puszta érzékelés nem azonos a megfigyeléssel. A megfigyelés során az érzékelt jelenség lényeges jellemzőit kell kiemelni a lényegtelenek közül.</w:t>
      </w:r>
    </w:p>
    <w:p w14:paraId="53C0A576"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tanulók a leírás alkalmazásával szóban, rajzban, írásban rögzítik tapasztalataikat. </w:t>
      </w:r>
    </w:p>
    <w:p w14:paraId="209886D2"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Az összehasonlítás vezet el a lényeges jegyek kiemelésén túl az összefüggések meglátásához, az ugyanabba a fogalmi csoportba tartozó jellemzők megismeréséhez. Ha a tanulók felismerik az azonos és különböző tulajdonságokat, képessé válnak a megfigyelt jellemzők rendezésére, csoportosítására.</w:t>
      </w:r>
    </w:p>
    <w:p w14:paraId="1678FB43"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Fontos az alapvető mennyiségi tulajdonságok megismerése, mérésük megbízható szinten történő elsajátítása, mert a mérés módszerét mindegyik természettudományos tantárgy alkalmazza.</w:t>
      </w:r>
    </w:p>
    <w:p w14:paraId="3A4BEC11" w14:textId="548BC798"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Egyszerű </w:t>
      </w:r>
      <w:r w:rsidR="00352928" w:rsidRPr="002B1892">
        <w:rPr>
          <w:rFonts w:ascii="Times New Roman" w:hAnsi="Times New Roman" w:cs="Times New Roman"/>
          <w:color w:val="000000"/>
          <w:sz w:val="22"/>
          <w:szCs w:val="22"/>
        </w:rPr>
        <w:t xml:space="preserve">kísérletek </w:t>
      </w:r>
      <w:r w:rsidRPr="002B1892">
        <w:rPr>
          <w:rFonts w:ascii="Times New Roman" w:hAnsi="Times New Roman" w:cs="Times New Roman"/>
          <w:color w:val="000000"/>
          <w:sz w:val="22"/>
          <w:szCs w:val="22"/>
        </w:rPr>
        <w:t xml:space="preserve">végzésével készítjük elő a későbbi természettudományos kísérletezést, mely a legmagasabb szintű természettudományos megismerési módszer. </w:t>
      </w:r>
    </w:p>
    <w:p w14:paraId="0DAC20E5" w14:textId="1175053D"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Az ismeretszerző módszerek </w:t>
      </w:r>
      <w:r w:rsidR="009565A1" w:rsidRPr="002B1892">
        <w:rPr>
          <w:rFonts w:ascii="Times New Roman" w:hAnsi="Times New Roman" w:cs="Times New Roman"/>
          <w:color w:val="000000"/>
          <w:sz w:val="22"/>
          <w:szCs w:val="22"/>
        </w:rPr>
        <w:t xml:space="preserve">alkalmazása </w:t>
      </w:r>
      <w:r w:rsidRPr="002B1892">
        <w:rPr>
          <w:rFonts w:ascii="Times New Roman" w:hAnsi="Times New Roman" w:cs="Times New Roman"/>
          <w:color w:val="000000"/>
          <w:sz w:val="22"/>
          <w:szCs w:val="22"/>
        </w:rPr>
        <w:t>közben, tapasztalati úton kezdődik el a fogalmak kialakításának folyamata, de ez nem zárul le a 4. évfolyam végén, ekkorra még nem alakulnak ki kész fogalmak.</w:t>
      </w:r>
    </w:p>
    <w:p w14:paraId="1F76A711"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környezetismeret tantárgy tanítása a 3. évfolyamon kezdődik, és az olvasás, valamint a technológia tantárgyak kereteiben, az 1–2. évfolyamon megvalósult fejlesztésekre és tevékenységekre épül. A mérések </w:t>
      </w:r>
      <w:proofErr w:type="gramStart"/>
      <w:r w:rsidRPr="002B1892">
        <w:rPr>
          <w:rFonts w:ascii="Times New Roman" w:hAnsi="Times New Roman" w:cs="Times New Roman"/>
          <w:color w:val="000000"/>
          <w:sz w:val="22"/>
          <w:szCs w:val="22"/>
        </w:rPr>
        <w:t>metodikájának</w:t>
      </w:r>
      <w:proofErr w:type="gramEnd"/>
      <w:r w:rsidRPr="002B1892">
        <w:rPr>
          <w:rFonts w:ascii="Times New Roman" w:hAnsi="Times New Roman" w:cs="Times New Roman"/>
          <w:color w:val="000000"/>
          <w:sz w:val="22"/>
          <w:szCs w:val="22"/>
        </w:rPr>
        <w:t xml:space="preserve"> megtanítása a matematika tantárgyra, 2. osztályra </w:t>
      </w:r>
      <w:proofErr w:type="spellStart"/>
      <w:r w:rsidRPr="002B1892">
        <w:rPr>
          <w:rFonts w:ascii="Times New Roman" w:hAnsi="Times New Roman" w:cs="Times New Roman"/>
          <w:color w:val="000000"/>
          <w:sz w:val="22"/>
          <w:szCs w:val="22"/>
        </w:rPr>
        <w:t>helyeződik</w:t>
      </w:r>
      <w:proofErr w:type="spellEnd"/>
      <w:r w:rsidRPr="002B1892">
        <w:rPr>
          <w:rFonts w:ascii="Times New Roman" w:hAnsi="Times New Roman" w:cs="Times New Roman"/>
          <w:color w:val="000000"/>
          <w:sz w:val="22"/>
          <w:szCs w:val="22"/>
        </w:rPr>
        <w:t xml:space="preserve"> át.</w:t>
      </w:r>
    </w:p>
    <w:p w14:paraId="25F401A8"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Az összehasonlítás, csoportosítás, rendezés, mérés a matematikai készségfejlesztést is segíti, a leírás módszerével fejleszthetők a kommunikációs képességek is. A környezetismeret-órán végzett tevékenységek többsége társak közötti </w:t>
      </w:r>
      <w:proofErr w:type="gramStart"/>
      <w:r w:rsidRPr="002B1892">
        <w:rPr>
          <w:rFonts w:ascii="Times New Roman" w:hAnsi="Times New Roman" w:cs="Times New Roman"/>
          <w:color w:val="000000"/>
          <w:sz w:val="22"/>
          <w:szCs w:val="22"/>
        </w:rPr>
        <w:t>kooperációt</w:t>
      </w:r>
      <w:proofErr w:type="gramEnd"/>
      <w:r w:rsidRPr="002B1892">
        <w:rPr>
          <w:rFonts w:ascii="Times New Roman" w:hAnsi="Times New Roman" w:cs="Times New Roman"/>
          <w:color w:val="000000"/>
          <w:sz w:val="22"/>
          <w:szCs w:val="22"/>
        </w:rPr>
        <w:t xml:space="preserve"> igényel. </w:t>
      </w:r>
    </w:p>
    <w:p w14:paraId="1CF052A4" w14:textId="77777777" w:rsidR="00893DD3" w:rsidRPr="002B1892" w:rsidRDefault="00893DD3">
      <w:pPr>
        <w:pBdr>
          <w:top w:val="nil"/>
          <w:left w:val="nil"/>
          <w:bottom w:val="nil"/>
          <w:right w:val="nil"/>
          <w:between w:val="nil"/>
        </w:pBdr>
        <w:spacing w:after="120" w:line="276" w:lineRule="auto"/>
        <w:jc w:val="both"/>
        <w:rPr>
          <w:rFonts w:ascii="Times New Roman" w:hAnsi="Times New Roman" w:cs="Times New Roman"/>
          <w:color w:val="000000"/>
          <w:sz w:val="22"/>
          <w:szCs w:val="22"/>
        </w:rPr>
      </w:pPr>
    </w:p>
    <w:p w14:paraId="4A9F116E" w14:textId="0D3A0FFE" w:rsidR="00893DD3" w:rsidRPr="002B1892" w:rsidRDefault="00AC57F3">
      <w:pPr>
        <w:pBdr>
          <w:top w:val="nil"/>
          <w:left w:val="nil"/>
          <w:bottom w:val="nil"/>
          <w:right w:val="nil"/>
          <w:between w:val="nil"/>
        </w:pBdr>
        <w:spacing w:after="120" w:line="276" w:lineRule="auto"/>
        <w:jc w:val="both"/>
        <w:rPr>
          <w:rFonts w:ascii="Times New Roman" w:hAnsi="Times New Roman" w:cs="Times New Roman"/>
          <w:b/>
          <w:color w:val="000000"/>
          <w:sz w:val="22"/>
          <w:szCs w:val="22"/>
        </w:rPr>
      </w:pPr>
      <w:r w:rsidRPr="002B1892">
        <w:rPr>
          <w:rFonts w:ascii="Times New Roman" w:hAnsi="Times New Roman" w:cs="Times New Roman"/>
          <w:b/>
          <w:color w:val="000000"/>
          <w:sz w:val="22"/>
          <w:szCs w:val="22"/>
        </w:rPr>
        <w:t>A 3–4. évfolyamon a környezeti</w:t>
      </w:r>
      <w:r w:rsidR="003E10C3">
        <w:rPr>
          <w:rFonts w:ascii="Times New Roman" w:hAnsi="Times New Roman" w:cs="Times New Roman"/>
          <w:b/>
          <w:color w:val="000000"/>
          <w:sz w:val="22"/>
          <w:szCs w:val="22"/>
        </w:rPr>
        <w:t>smeret tantárgy alapóraszáma: 72</w:t>
      </w:r>
      <w:r w:rsidRPr="002B1892">
        <w:rPr>
          <w:rFonts w:ascii="Times New Roman" w:hAnsi="Times New Roman" w:cs="Times New Roman"/>
          <w:b/>
          <w:color w:val="000000"/>
          <w:sz w:val="22"/>
          <w:szCs w:val="22"/>
        </w:rPr>
        <w:t xml:space="preserve"> óra.</w:t>
      </w:r>
    </w:p>
    <w:p w14:paraId="2BCA9256" w14:textId="719067DB" w:rsidR="002B1892" w:rsidRPr="002B1892" w:rsidRDefault="002B1892" w:rsidP="002B1892">
      <w:pPr>
        <w:shd w:val="clear" w:color="auto" w:fill="FFFFFF"/>
        <w:ind w:firstLine="240"/>
        <w:jc w:val="both"/>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br/>
        <w:t xml:space="preserve">A </w:t>
      </w:r>
      <w:proofErr w:type="spellStart"/>
      <w:r w:rsidRPr="002B1892">
        <w:rPr>
          <w:rFonts w:ascii="Times New Roman" w:eastAsia="Times New Roman" w:hAnsi="Times New Roman" w:cs="Times New Roman"/>
          <w:color w:val="474747"/>
          <w:sz w:val="24"/>
          <w:szCs w:val="24"/>
        </w:rPr>
        <w:t>Nat</w:t>
      </w:r>
      <w:proofErr w:type="spellEnd"/>
      <w:r w:rsidRPr="002B1892">
        <w:rPr>
          <w:rFonts w:ascii="Times New Roman" w:eastAsia="Times New Roman" w:hAnsi="Times New Roman" w:cs="Times New Roman"/>
          <w:color w:val="474747"/>
          <w:sz w:val="24"/>
          <w:szCs w:val="24"/>
        </w:rPr>
        <w:t xml:space="preserve"> fő témakörei</w:t>
      </w:r>
    </w:p>
    <w:p w14:paraId="155CA883" w14:textId="77777777" w:rsidR="002B1892" w:rsidRPr="002B1892" w:rsidRDefault="002B1892" w:rsidP="002B1892">
      <w:pPr>
        <w:shd w:val="clear" w:color="auto" w:fill="FFFFFF"/>
        <w:ind w:firstLine="240"/>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t>1. Megismerési módszerek</w:t>
      </w:r>
    </w:p>
    <w:p w14:paraId="1EB97711" w14:textId="77777777" w:rsidR="002B1892" w:rsidRPr="002B1892" w:rsidRDefault="002B1892" w:rsidP="002B1892">
      <w:pPr>
        <w:shd w:val="clear" w:color="auto" w:fill="FFFFFF"/>
        <w:ind w:firstLine="240"/>
        <w:jc w:val="both"/>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t>2. Tájékozódás az időben</w:t>
      </w:r>
    </w:p>
    <w:p w14:paraId="4C1999F9" w14:textId="77777777" w:rsidR="002B1892" w:rsidRPr="002B1892" w:rsidRDefault="002B1892" w:rsidP="002B1892">
      <w:pPr>
        <w:shd w:val="clear" w:color="auto" w:fill="FFFFFF"/>
        <w:ind w:firstLine="240"/>
        <w:jc w:val="both"/>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t>3. Tájékozódás a térben</w:t>
      </w:r>
    </w:p>
    <w:p w14:paraId="0D34B449" w14:textId="77777777" w:rsidR="002B1892" w:rsidRPr="002B1892" w:rsidRDefault="002B1892" w:rsidP="002B1892">
      <w:pPr>
        <w:shd w:val="clear" w:color="auto" w:fill="FFFFFF"/>
        <w:ind w:firstLine="240"/>
        <w:jc w:val="both"/>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t>4. Élő környezet</w:t>
      </w:r>
    </w:p>
    <w:p w14:paraId="39F50B4B" w14:textId="77777777" w:rsidR="002B1892" w:rsidRPr="002B1892" w:rsidRDefault="002B1892" w:rsidP="002B1892">
      <w:pPr>
        <w:shd w:val="clear" w:color="auto" w:fill="FFFFFF"/>
        <w:ind w:firstLine="240"/>
        <w:jc w:val="both"/>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lastRenderedPageBreak/>
        <w:t>5. Anyagok és folyamatok</w:t>
      </w:r>
    </w:p>
    <w:p w14:paraId="6245F59B" w14:textId="77777777" w:rsidR="002B1892" w:rsidRPr="002B1892" w:rsidRDefault="002B1892" w:rsidP="002B1892">
      <w:pPr>
        <w:pBdr>
          <w:top w:val="nil"/>
          <w:left w:val="nil"/>
          <w:bottom w:val="nil"/>
          <w:right w:val="nil"/>
          <w:between w:val="nil"/>
        </w:pBdr>
        <w:jc w:val="both"/>
        <w:rPr>
          <w:rFonts w:ascii="Times New Roman" w:eastAsia="Cambria" w:hAnsi="Times New Roman" w:cs="Times New Roman"/>
          <w:b/>
          <w:color w:val="0070C0"/>
          <w:sz w:val="22"/>
          <w:szCs w:val="22"/>
        </w:rPr>
      </w:pPr>
    </w:p>
    <w:p w14:paraId="536C771C" w14:textId="7E679DCD" w:rsidR="00893DD3" w:rsidRPr="002B1892" w:rsidRDefault="00AC57F3">
      <w:pPr>
        <w:pBdr>
          <w:top w:val="nil"/>
          <w:left w:val="nil"/>
          <w:bottom w:val="nil"/>
          <w:right w:val="nil"/>
          <w:between w:val="nil"/>
        </w:pBdr>
        <w:spacing w:after="120" w:line="276" w:lineRule="auto"/>
        <w:jc w:val="both"/>
        <w:rPr>
          <w:rFonts w:ascii="Times New Roman" w:eastAsia="Cambria" w:hAnsi="Times New Roman" w:cs="Times New Roman"/>
          <w:b/>
          <w:color w:val="0070C0"/>
          <w:sz w:val="22"/>
          <w:szCs w:val="22"/>
        </w:rPr>
      </w:pPr>
      <w:r w:rsidRPr="002B1892">
        <w:rPr>
          <w:rFonts w:ascii="Times New Roman" w:eastAsia="Cambria" w:hAnsi="Times New Roman" w:cs="Times New Roman"/>
          <w:b/>
          <w:color w:val="0070C0"/>
          <w:sz w:val="22"/>
          <w:szCs w:val="22"/>
        </w:rPr>
        <w:t xml:space="preserve">A </w:t>
      </w:r>
      <w:r w:rsidR="002B1892" w:rsidRPr="002B1892">
        <w:rPr>
          <w:rFonts w:ascii="Times New Roman" w:eastAsia="Cambria" w:hAnsi="Times New Roman" w:cs="Times New Roman"/>
          <w:b/>
          <w:color w:val="0070C0"/>
          <w:sz w:val="22"/>
          <w:szCs w:val="22"/>
        </w:rPr>
        <w:t xml:space="preserve">kerettantervi </w:t>
      </w:r>
      <w:r w:rsidRPr="002B1892">
        <w:rPr>
          <w:rFonts w:ascii="Times New Roman" w:eastAsia="Cambria" w:hAnsi="Times New Roman" w:cs="Times New Roman"/>
          <w:b/>
          <w:color w:val="0070C0"/>
          <w:sz w:val="22"/>
          <w:szCs w:val="22"/>
        </w:rPr>
        <w:t>témak</w:t>
      </w:r>
      <w:r w:rsidR="002B1892" w:rsidRPr="002B1892">
        <w:rPr>
          <w:rFonts w:ascii="Times New Roman" w:eastAsia="Cambria" w:hAnsi="Times New Roman" w:cs="Times New Roman"/>
          <w:b/>
          <w:color w:val="0070C0"/>
          <w:sz w:val="22"/>
          <w:szCs w:val="22"/>
        </w:rPr>
        <w:t xml:space="preserve">örök áttekintő táblázata, illeszkedés a </w:t>
      </w:r>
      <w:proofErr w:type="spellStart"/>
      <w:r w:rsidR="002B1892" w:rsidRPr="002B1892">
        <w:rPr>
          <w:rFonts w:ascii="Times New Roman" w:eastAsia="Cambria" w:hAnsi="Times New Roman" w:cs="Times New Roman"/>
          <w:b/>
          <w:color w:val="0070C0"/>
          <w:sz w:val="22"/>
          <w:szCs w:val="22"/>
        </w:rPr>
        <w:t>Nat</w:t>
      </w:r>
      <w:proofErr w:type="spellEnd"/>
      <w:r w:rsidR="002B1892" w:rsidRPr="002B1892">
        <w:rPr>
          <w:rFonts w:ascii="Times New Roman" w:eastAsia="Cambria" w:hAnsi="Times New Roman" w:cs="Times New Roman"/>
          <w:b/>
          <w:color w:val="0070C0"/>
          <w:sz w:val="22"/>
          <w:szCs w:val="22"/>
        </w:rPr>
        <w:t xml:space="preserve"> </w:t>
      </w:r>
      <w:proofErr w:type="spellStart"/>
      <w:r w:rsidR="002B1892" w:rsidRPr="002B1892">
        <w:rPr>
          <w:rFonts w:ascii="Times New Roman" w:eastAsia="Cambria" w:hAnsi="Times New Roman" w:cs="Times New Roman"/>
          <w:b/>
          <w:color w:val="0070C0"/>
          <w:sz w:val="22"/>
          <w:szCs w:val="22"/>
        </w:rPr>
        <w:t>témaköreihez</w:t>
      </w:r>
      <w:proofErr w:type="spellEnd"/>
    </w:p>
    <w:tbl>
      <w:tblPr>
        <w:tblStyle w:val="a0"/>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3685"/>
      </w:tblGrid>
      <w:tr w:rsidR="002B1892" w:rsidRPr="002B1892" w14:paraId="25F211FA" w14:textId="77777777" w:rsidTr="002B1892">
        <w:tc>
          <w:tcPr>
            <w:tcW w:w="5387" w:type="dxa"/>
          </w:tcPr>
          <w:p w14:paraId="03225853" w14:textId="77B0BB34" w:rsidR="002B1892" w:rsidRPr="002B1892" w:rsidRDefault="002B1892">
            <w:pPr>
              <w:pBdr>
                <w:top w:val="nil"/>
                <w:left w:val="nil"/>
                <w:bottom w:val="nil"/>
                <w:right w:val="nil"/>
                <w:between w:val="nil"/>
              </w:pBdr>
              <w:spacing w:line="276" w:lineRule="auto"/>
              <w:jc w:val="both"/>
              <w:rPr>
                <w:rFonts w:ascii="Times New Roman" w:eastAsia="Cambria" w:hAnsi="Times New Roman" w:cs="Times New Roman"/>
                <w:color w:val="0070C0"/>
                <w:sz w:val="22"/>
                <w:szCs w:val="22"/>
              </w:rPr>
            </w:pPr>
            <w:r w:rsidRPr="002B1892">
              <w:rPr>
                <w:rFonts w:ascii="Times New Roman" w:eastAsia="Cambria" w:hAnsi="Times New Roman" w:cs="Times New Roman"/>
                <w:b/>
                <w:color w:val="0070C0"/>
                <w:sz w:val="22"/>
                <w:szCs w:val="22"/>
              </w:rPr>
              <w:t>Témakör neve</w:t>
            </w:r>
          </w:p>
        </w:tc>
        <w:tc>
          <w:tcPr>
            <w:tcW w:w="3685" w:type="dxa"/>
          </w:tcPr>
          <w:p w14:paraId="57A311E3" w14:textId="77777777" w:rsidR="002B1892" w:rsidRPr="002B1892" w:rsidRDefault="002B1892">
            <w:pPr>
              <w:pBdr>
                <w:top w:val="nil"/>
                <w:left w:val="nil"/>
                <w:bottom w:val="nil"/>
                <w:right w:val="nil"/>
                <w:between w:val="nil"/>
              </w:pBdr>
              <w:spacing w:line="276" w:lineRule="auto"/>
              <w:jc w:val="center"/>
              <w:rPr>
                <w:rFonts w:ascii="Times New Roman" w:eastAsia="Cambria" w:hAnsi="Times New Roman" w:cs="Times New Roman"/>
                <w:color w:val="0070C0"/>
                <w:sz w:val="22"/>
                <w:szCs w:val="22"/>
              </w:rPr>
            </w:pPr>
            <w:r w:rsidRPr="002B1892">
              <w:rPr>
                <w:rFonts w:ascii="Times New Roman" w:eastAsia="Cambria" w:hAnsi="Times New Roman" w:cs="Times New Roman"/>
                <w:b/>
                <w:color w:val="0070C0"/>
                <w:sz w:val="22"/>
                <w:szCs w:val="22"/>
              </w:rPr>
              <w:t>Javasolt óraszám</w:t>
            </w:r>
          </w:p>
        </w:tc>
      </w:tr>
      <w:tr w:rsidR="002B1892" w:rsidRPr="002B1892" w14:paraId="09FF429B" w14:textId="77777777" w:rsidTr="002B1892">
        <w:tc>
          <w:tcPr>
            <w:tcW w:w="5387" w:type="dxa"/>
          </w:tcPr>
          <w:p w14:paraId="52A86C80" w14:textId="491FDAD5" w:rsidR="002B1892" w:rsidRPr="002B1892" w:rsidRDefault="002B1892">
            <w:pPr>
              <w:pBdr>
                <w:top w:val="nil"/>
                <w:left w:val="nil"/>
                <w:bottom w:val="nil"/>
                <w:right w:val="nil"/>
                <w:between w:val="nil"/>
              </w:pBdr>
              <w:spacing w:line="276" w:lineRule="auto"/>
              <w:jc w:val="both"/>
              <w:rPr>
                <w:rFonts w:ascii="Times New Roman" w:hAnsi="Times New Roman" w:cs="Times New Roman"/>
                <w:color w:val="FF0000"/>
                <w:sz w:val="22"/>
                <w:szCs w:val="22"/>
              </w:rPr>
            </w:pPr>
            <w:r w:rsidRPr="002B1892">
              <w:rPr>
                <w:rFonts w:ascii="Times New Roman" w:hAnsi="Times New Roman" w:cs="Times New Roman"/>
                <w:color w:val="000000"/>
                <w:sz w:val="22"/>
                <w:szCs w:val="22"/>
              </w:rPr>
              <w:t>Megfigyelés, mérés 1</w:t>
            </w:r>
            <w:proofErr w:type="gramStart"/>
            <w:r w:rsidRPr="002B1892">
              <w:rPr>
                <w:rFonts w:ascii="Times New Roman" w:hAnsi="Times New Roman" w:cs="Times New Roman"/>
                <w:color w:val="000000"/>
                <w:sz w:val="22"/>
                <w:szCs w:val="22"/>
              </w:rPr>
              <w:t>.,</w:t>
            </w:r>
            <w:proofErr w:type="gramEnd"/>
            <w:r w:rsidRPr="002B1892">
              <w:rPr>
                <w:rFonts w:ascii="Times New Roman" w:hAnsi="Times New Roman" w:cs="Times New Roman"/>
                <w:color w:val="000000"/>
                <w:sz w:val="22"/>
                <w:szCs w:val="22"/>
              </w:rPr>
              <w:t xml:space="preserve"> 2. </w:t>
            </w:r>
          </w:p>
        </w:tc>
        <w:tc>
          <w:tcPr>
            <w:tcW w:w="3685" w:type="dxa"/>
            <w:shd w:val="clear" w:color="auto" w:fill="auto"/>
          </w:tcPr>
          <w:p w14:paraId="22574BAF" w14:textId="77777777" w:rsidR="002B1892" w:rsidRPr="002B1892" w:rsidRDefault="002B1892" w:rsidP="00862D15">
            <w:pPr>
              <w:pBdr>
                <w:top w:val="nil"/>
                <w:left w:val="nil"/>
                <w:bottom w:val="nil"/>
                <w:right w:val="nil"/>
                <w:between w:val="nil"/>
              </w:pBdr>
              <w:tabs>
                <w:tab w:val="left" w:pos="750"/>
                <w:tab w:val="center" w:pos="884"/>
              </w:tabs>
              <w:spacing w:line="276" w:lineRule="auto"/>
              <w:jc w:val="center"/>
              <w:rPr>
                <w:rFonts w:ascii="Times New Roman" w:hAnsi="Times New Roman" w:cs="Times New Roman"/>
                <w:sz w:val="22"/>
                <w:szCs w:val="22"/>
              </w:rPr>
            </w:pPr>
            <w:r w:rsidRPr="002B1892">
              <w:rPr>
                <w:rFonts w:ascii="Times New Roman" w:hAnsi="Times New Roman" w:cs="Times New Roman"/>
                <w:sz w:val="22"/>
                <w:szCs w:val="22"/>
              </w:rPr>
              <w:t>12</w:t>
            </w:r>
          </w:p>
        </w:tc>
      </w:tr>
      <w:tr w:rsidR="002B1892" w:rsidRPr="002B1892" w14:paraId="2E048CE3" w14:textId="77777777" w:rsidTr="002B1892">
        <w:tc>
          <w:tcPr>
            <w:tcW w:w="5387" w:type="dxa"/>
          </w:tcPr>
          <w:p w14:paraId="20AAF978" w14:textId="661AF172" w:rsidR="002B1892" w:rsidRPr="002B1892" w:rsidRDefault="002B1892">
            <w:pPr>
              <w:pBdr>
                <w:top w:val="nil"/>
                <w:left w:val="nil"/>
                <w:bottom w:val="nil"/>
                <w:right w:val="nil"/>
                <w:between w:val="nil"/>
              </w:pBdr>
              <w:spacing w:line="276" w:lineRule="auto"/>
              <w:ind w:left="1066" w:hanging="1066"/>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Az élettelen környezet kölcsönhatásai 1</w:t>
            </w:r>
            <w:proofErr w:type="gramStart"/>
            <w:r w:rsidRPr="002B1892">
              <w:rPr>
                <w:rFonts w:ascii="Times New Roman" w:hAnsi="Times New Roman" w:cs="Times New Roman"/>
                <w:color w:val="000000"/>
                <w:sz w:val="22"/>
                <w:szCs w:val="22"/>
              </w:rPr>
              <w:t>.,</w:t>
            </w:r>
            <w:proofErr w:type="gramEnd"/>
            <w:r w:rsidRPr="002B1892">
              <w:rPr>
                <w:rFonts w:ascii="Times New Roman" w:hAnsi="Times New Roman" w:cs="Times New Roman"/>
                <w:color w:val="000000"/>
                <w:sz w:val="22"/>
                <w:szCs w:val="22"/>
              </w:rPr>
              <w:t xml:space="preserve"> 2.</w:t>
            </w:r>
          </w:p>
        </w:tc>
        <w:tc>
          <w:tcPr>
            <w:tcW w:w="3685" w:type="dxa"/>
          </w:tcPr>
          <w:p w14:paraId="5A313D2B" w14:textId="77777777" w:rsidR="002B1892" w:rsidRPr="002B1892" w:rsidRDefault="002B1892">
            <w:pPr>
              <w:pBdr>
                <w:top w:val="nil"/>
                <w:left w:val="nil"/>
                <w:bottom w:val="nil"/>
                <w:right w:val="nil"/>
                <w:between w:val="nil"/>
              </w:pBdr>
              <w:spacing w:line="276" w:lineRule="auto"/>
              <w:jc w:val="center"/>
              <w:rPr>
                <w:rFonts w:ascii="Times New Roman" w:hAnsi="Times New Roman" w:cs="Times New Roman"/>
                <w:color w:val="000000"/>
                <w:sz w:val="22"/>
                <w:szCs w:val="22"/>
              </w:rPr>
            </w:pPr>
            <w:r w:rsidRPr="002B1892">
              <w:rPr>
                <w:rFonts w:ascii="Times New Roman" w:hAnsi="Times New Roman" w:cs="Times New Roman"/>
                <w:color w:val="000000"/>
                <w:sz w:val="22"/>
                <w:szCs w:val="22"/>
              </w:rPr>
              <w:t>8</w:t>
            </w:r>
          </w:p>
        </w:tc>
      </w:tr>
      <w:tr w:rsidR="002B1892" w:rsidRPr="002B1892" w14:paraId="6FAFD414" w14:textId="77777777" w:rsidTr="002B1892">
        <w:tc>
          <w:tcPr>
            <w:tcW w:w="5387" w:type="dxa"/>
          </w:tcPr>
          <w:p w14:paraId="7F9DBA60" w14:textId="32AD9AFA" w:rsidR="002B1892" w:rsidRPr="002B1892" w:rsidRDefault="002B1892">
            <w:pPr>
              <w:pBdr>
                <w:top w:val="nil"/>
                <w:left w:val="nil"/>
                <w:bottom w:val="nil"/>
                <w:right w:val="nil"/>
                <w:between w:val="nil"/>
              </w:pBdr>
              <w:spacing w:line="276" w:lineRule="auto"/>
              <w:ind w:left="1066" w:hanging="1066"/>
              <w:jc w:val="both"/>
              <w:rPr>
                <w:rFonts w:ascii="Times New Roman" w:hAnsi="Times New Roman" w:cs="Times New Roman"/>
                <w:color w:val="FF0000"/>
                <w:sz w:val="22"/>
                <w:szCs w:val="22"/>
              </w:rPr>
            </w:pPr>
            <w:r w:rsidRPr="002B1892">
              <w:rPr>
                <w:rFonts w:ascii="Times New Roman" w:hAnsi="Times New Roman" w:cs="Times New Roman"/>
                <w:color w:val="000000"/>
                <w:sz w:val="22"/>
                <w:szCs w:val="22"/>
              </w:rPr>
              <w:t>Tájékozódás az időben 3.</w:t>
            </w:r>
          </w:p>
        </w:tc>
        <w:tc>
          <w:tcPr>
            <w:tcW w:w="3685" w:type="dxa"/>
          </w:tcPr>
          <w:p w14:paraId="6103F3E0" w14:textId="77777777" w:rsidR="002B1892" w:rsidRPr="002B1892" w:rsidRDefault="002B1892">
            <w:pPr>
              <w:pBdr>
                <w:top w:val="nil"/>
                <w:left w:val="nil"/>
                <w:bottom w:val="nil"/>
                <w:right w:val="nil"/>
                <w:between w:val="nil"/>
              </w:pBdr>
              <w:spacing w:line="276" w:lineRule="auto"/>
              <w:jc w:val="center"/>
              <w:rPr>
                <w:rFonts w:ascii="Times New Roman" w:hAnsi="Times New Roman" w:cs="Times New Roman"/>
                <w:color w:val="000000"/>
                <w:sz w:val="22"/>
                <w:szCs w:val="22"/>
              </w:rPr>
            </w:pPr>
            <w:r w:rsidRPr="002B1892">
              <w:rPr>
                <w:rFonts w:ascii="Times New Roman" w:hAnsi="Times New Roman" w:cs="Times New Roman"/>
                <w:color w:val="000000"/>
                <w:sz w:val="22"/>
                <w:szCs w:val="22"/>
              </w:rPr>
              <w:t>8</w:t>
            </w:r>
          </w:p>
        </w:tc>
      </w:tr>
      <w:tr w:rsidR="002B1892" w:rsidRPr="002B1892" w14:paraId="11EF0A12" w14:textId="77777777" w:rsidTr="002B1892">
        <w:tc>
          <w:tcPr>
            <w:tcW w:w="5387" w:type="dxa"/>
          </w:tcPr>
          <w:p w14:paraId="4767FF32" w14:textId="491F2643" w:rsidR="002B1892" w:rsidRPr="002B1892" w:rsidRDefault="002B1892">
            <w:pPr>
              <w:pBdr>
                <w:top w:val="nil"/>
                <w:left w:val="nil"/>
                <w:bottom w:val="nil"/>
                <w:right w:val="nil"/>
                <w:between w:val="nil"/>
              </w:pBdr>
              <w:spacing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Tájékozódás a térben 4. </w:t>
            </w:r>
          </w:p>
        </w:tc>
        <w:tc>
          <w:tcPr>
            <w:tcW w:w="3685" w:type="dxa"/>
          </w:tcPr>
          <w:p w14:paraId="7BB60BC9" w14:textId="77777777" w:rsidR="002B1892" w:rsidRPr="002B1892" w:rsidRDefault="002B1892">
            <w:pPr>
              <w:pBdr>
                <w:top w:val="nil"/>
                <w:left w:val="nil"/>
                <w:bottom w:val="nil"/>
                <w:right w:val="nil"/>
                <w:between w:val="nil"/>
              </w:pBdr>
              <w:spacing w:line="276" w:lineRule="auto"/>
              <w:jc w:val="center"/>
              <w:rPr>
                <w:rFonts w:ascii="Times New Roman" w:hAnsi="Times New Roman" w:cs="Times New Roman"/>
                <w:color w:val="000000"/>
                <w:sz w:val="22"/>
                <w:szCs w:val="22"/>
              </w:rPr>
            </w:pPr>
            <w:r w:rsidRPr="002B1892">
              <w:rPr>
                <w:rFonts w:ascii="Times New Roman" w:hAnsi="Times New Roman" w:cs="Times New Roman"/>
                <w:color w:val="000000"/>
                <w:sz w:val="22"/>
                <w:szCs w:val="22"/>
              </w:rPr>
              <w:t>8</w:t>
            </w:r>
          </w:p>
        </w:tc>
      </w:tr>
      <w:tr w:rsidR="002B1892" w:rsidRPr="002B1892" w14:paraId="79CCE7F3" w14:textId="77777777" w:rsidTr="002B1892">
        <w:tc>
          <w:tcPr>
            <w:tcW w:w="5387" w:type="dxa"/>
          </w:tcPr>
          <w:p w14:paraId="1A620552" w14:textId="75DC9D15" w:rsidR="002B1892" w:rsidRPr="002B1892" w:rsidRDefault="002B1892">
            <w:pPr>
              <w:pBdr>
                <w:top w:val="nil"/>
                <w:left w:val="nil"/>
                <w:bottom w:val="nil"/>
                <w:right w:val="nil"/>
                <w:between w:val="nil"/>
              </w:pBdr>
              <w:spacing w:line="276" w:lineRule="auto"/>
              <w:jc w:val="both"/>
              <w:rPr>
                <w:rFonts w:ascii="Times New Roman" w:hAnsi="Times New Roman" w:cs="Times New Roman"/>
                <w:color w:val="FF0000"/>
                <w:sz w:val="22"/>
                <w:szCs w:val="22"/>
              </w:rPr>
            </w:pPr>
            <w:r w:rsidRPr="002B1892">
              <w:rPr>
                <w:rFonts w:ascii="Times New Roman" w:hAnsi="Times New Roman" w:cs="Times New Roman"/>
                <w:color w:val="000000"/>
                <w:sz w:val="22"/>
                <w:szCs w:val="22"/>
              </w:rPr>
              <w:t>Hazánk, Magyarország</w:t>
            </w:r>
            <w:r w:rsidR="001D6C67">
              <w:rPr>
                <w:rFonts w:ascii="Times New Roman" w:hAnsi="Times New Roman" w:cs="Times New Roman"/>
                <w:color w:val="000000"/>
                <w:sz w:val="22"/>
                <w:szCs w:val="22"/>
              </w:rPr>
              <w:t xml:space="preserve"> 3</w:t>
            </w:r>
            <w:proofErr w:type="gramStart"/>
            <w:r w:rsidR="001D6C67">
              <w:rPr>
                <w:rFonts w:ascii="Times New Roman" w:hAnsi="Times New Roman" w:cs="Times New Roman"/>
                <w:color w:val="000000"/>
                <w:sz w:val="22"/>
                <w:szCs w:val="22"/>
              </w:rPr>
              <w:t>.,</w:t>
            </w:r>
            <w:proofErr w:type="gramEnd"/>
            <w:r w:rsidR="001D6C67">
              <w:rPr>
                <w:rFonts w:ascii="Times New Roman" w:hAnsi="Times New Roman" w:cs="Times New Roman"/>
                <w:color w:val="000000"/>
                <w:sz w:val="22"/>
                <w:szCs w:val="22"/>
              </w:rPr>
              <w:t xml:space="preserve"> 4.</w:t>
            </w:r>
            <w:r w:rsidRPr="002B1892">
              <w:rPr>
                <w:rFonts w:ascii="Times New Roman" w:hAnsi="Times New Roman" w:cs="Times New Roman"/>
                <w:color w:val="000000"/>
                <w:sz w:val="22"/>
                <w:szCs w:val="22"/>
              </w:rPr>
              <w:t xml:space="preserve"> </w:t>
            </w:r>
          </w:p>
        </w:tc>
        <w:tc>
          <w:tcPr>
            <w:tcW w:w="3685" w:type="dxa"/>
          </w:tcPr>
          <w:p w14:paraId="3D72D7C8" w14:textId="672C341D" w:rsidR="002B1892" w:rsidRPr="002B1892" w:rsidRDefault="003E10C3">
            <w:pPr>
              <w:pBdr>
                <w:top w:val="nil"/>
                <w:left w:val="nil"/>
                <w:bottom w:val="nil"/>
                <w:right w:val="nil"/>
                <w:between w:val="nil"/>
              </w:pBdr>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tc>
      </w:tr>
      <w:tr w:rsidR="002B1892" w:rsidRPr="002B1892" w14:paraId="1056E814" w14:textId="77777777" w:rsidTr="002B1892">
        <w:tc>
          <w:tcPr>
            <w:tcW w:w="5387" w:type="dxa"/>
            <w:shd w:val="clear" w:color="auto" w:fill="auto"/>
          </w:tcPr>
          <w:p w14:paraId="44EB3C61" w14:textId="1A6EE402" w:rsidR="002B1892" w:rsidRPr="002B1892" w:rsidRDefault="002B1892" w:rsidP="002B1892">
            <w:pPr>
              <w:pBdr>
                <w:top w:val="nil"/>
                <w:left w:val="nil"/>
                <w:bottom w:val="nil"/>
                <w:right w:val="nil"/>
                <w:between w:val="nil"/>
              </w:pBdr>
              <w:tabs>
                <w:tab w:val="left" w:pos="1845"/>
              </w:tabs>
              <w:spacing w:line="276" w:lineRule="auto"/>
              <w:rPr>
                <w:rFonts w:ascii="Times New Roman" w:hAnsi="Times New Roman" w:cs="Times New Roman"/>
                <w:sz w:val="22"/>
                <w:szCs w:val="22"/>
              </w:rPr>
            </w:pPr>
            <w:r w:rsidRPr="002B1892">
              <w:rPr>
                <w:rFonts w:ascii="Times New Roman" w:hAnsi="Times New Roman" w:cs="Times New Roman"/>
                <w:sz w:val="22"/>
                <w:szCs w:val="22"/>
              </w:rPr>
              <w:t xml:space="preserve">Életközösségek lakóhelyünk környezetében 5. </w:t>
            </w:r>
          </w:p>
        </w:tc>
        <w:tc>
          <w:tcPr>
            <w:tcW w:w="3685" w:type="dxa"/>
            <w:shd w:val="clear" w:color="auto" w:fill="auto"/>
          </w:tcPr>
          <w:p w14:paraId="0F782CAF" w14:textId="77777777" w:rsidR="002B1892" w:rsidRPr="002B1892" w:rsidRDefault="002B1892" w:rsidP="00862D15">
            <w:pPr>
              <w:pBdr>
                <w:top w:val="nil"/>
                <w:left w:val="nil"/>
                <w:bottom w:val="nil"/>
                <w:right w:val="nil"/>
                <w:between w:val="nil"/>
              </w:pBdr>
              <w:tabs>
                <w:tab w:val="left" w:pos="705"/>
                <w:tab w:val="center" w:pos="884"/>
              </w:tabs>
              <w:spacing w:line="276" w:lineRule="auto"/>
              <w:jc w:val="center"/>
              <w:rPr>
                <w:rFonts w:ascii="Times New Roman" w:hAnsi="Times New Roman" w:cs="Times New Roman"/>
                <w:sz w:val="22"/>
                <w:szCs w:val="22"/>
              </w:rPr>
            </w:pPr>
            <w:r w:rsidRPr="002B1892">
              <w:rPr>
                <w:rFonts w:ascii="Times New Roman" w:hAnsi="Times New Roman" w:cs="Times New Roman"/>
                <w:sz w:val="22"/>
                <w:szCs w:val="22"/>
              </w:rPr>
              <w:t>20</w:t>
            </w:r>
          </w:p>
        </w:tc>
      </w:tr>
      <w:tr w:rsidR="002B1892" w:rsidRPr="002B1892" w14:paraId="14C8DE39" w14:textId="77777777" w:rsidTr="002B1892">
        <w:tc>
          <w:tcPr>
            <w:tcW w:w="5387" w:type="dxa"/>
          </w:tcPr>
          <w:p w14:paraId="71120B13" w14:textId="2B2DD40E" w:rsidR="002B1892" w:rsidRPr="002B1892" w:rsidRDefault="002B1892">
            <w:pPr>
              <w:pBdr>
                <w:top w:val="nil"/>
                <w:left w:val="nil"/>
                <w:bottom w:val="nil"/>
                <w:right w:val="nil"/>
                <w:between w:val="nil"/>
              </w:pBdr>
              <w:spacing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Testünk, egészségünk 5. </w:t>
            </w:r>
          </w:p>
        </w:tc>
        <w:tc>
          <w:tcPr>
            <w:tcW w:w="3685" w:type="dxa"/>
          </w:tcPr>
          <w:p w14:paraId="5C3FC080" w14:textId="427A07EF" w:rsidR="002B1892" w:rsidRPr="002B1892" w:rsidRDefault="003E10C3">
            <w:pPr>
              <w:pBdr>
                <w:top w:val="nil"/>
                <w:left w:val="nil"/>
                <w:bottom w:val="nil"/>
                <w:right w:val="nil"/>
                <w:between w:val="nil"/>
              </w:pBdr>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tc>
      </w:tr>
      <w:tr w:rsidR="002B1892" w:rsidRPr="002B1892" w14:paraId="115D9896" w14:textId="77777777" w:rsidTr="002B1892">
        <w:tc>
          <w:tcPr>
            <w:tcW w:w="5387" w:type="dxa"/>
          </w:tcPr>
          <w:p w14:paraId="7901DD83" w14:textId="2625926F" w:rsidR="002B1892" w:rsidRPr="002B1892" w:rsidRDefault="002B1892">
            <w:pPr>
              <w:pBdr>
                <w:top w:val="nil"/>
                <w:left w:val="nil"/>
                <w:bottom w:val="nil"/>
                <w:right w:val="nil"/>
                <w:between w:val="nil"/>
              </w:pBdr>
              <w:spacing w:line="276" w:lineRule="auto"/>
              <w:jc w:val="right"/>
              <w:rPr>
                <w:rFonts w:ascii="Times New Roman" w:eastAsia="Cambria" w:hAnsi="Times New Roman" w:cs="Times New Roman"/>
                <w:color w:val="000000"/>
                <w:sz w:val="22"/>
                <w:szCs w:val="22"/>
              </w:rPr>
            </w:pPr>
            <w:r w:rsidRPr="002B1892">
              <w:rPr>
                <w:rFonts w:ascii="Times New Roman" w:eastAsia="Cambria" w:hAnsi="Times New Roman" w:cs="Times New Roman"/>
                <w:b/>
                <w:color w:val="0070C0"/>
                <w:sz w:val="22"/>
                <w:szCs w:val="22"/>
              </w:rPr>
              <w:t>Összes óraszám:</w:t>
            </w:r>
          </w:p>
        </w:tc>
        <w:tc>
          <w:tcPr>
            <w:tcW w:w="3685" w:type="dxa"/>
          </w:tcPr>
          <w:p w14:paraId="579BDC41" w14:textId="7A62F2FD" w:rsidR="002B1892" w:rsidRPr="002B1892" w:rsidRDefault="003E10C3" w:rsidP="003E10C3">
            <w:pPr>
              <w:pBdr>
                <w:top w:val="nil"/>
                <w:left w:val="nil"/>
                <w:bottom w:val="nil"/>
                <w:right w:val="nil"/>
                <w:between w:val="nil"/>
              </w:pBdr>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                             72</w:t>
            </w:r>
          </w:p>
        </w:tc>
      </w:tr>
    </w:tbl>
    <w:p w14:paraId="4EB36658" w14:textId="77777777" w:rsidR="00893DD3" w:rsidRPr="002B1892" w:rsidRDefault="00893DD3">
      <w:pPr>
        <w:pBdr>
          <w:top w:val="nil"/>
          <w:left w:val="nil"/>
          <w:bottom w:val="nil"/>
          <w:right w:val="nil"/>
          <w:between w:val="nil"/>
        </w:pBdr>
        <w:spacing w:after="120" w:line="276" w:lineRule="auto"/>
        <w:jc w:val="both"/>
        <w:rPr>
          <w:rFonts w:ascii="Times New Roman" w:eastAsia="Cambria" w:hAnsi="Times New Roman" w:cs="Times New Roman"/>
          <w:b/>
          <w:color w:val="2E74B5"/>
          <w:sz w:val="22"/>
          <w:szCs w:val="22"/>
        </w:rPr>
      </w:pPr>
    </w:p>
    <w:p w14:paraId="536A0C1E" w14:textId="77777777" w:rsidR="00893DD3" w:rsidRPr="002B1892" w:rsidRDefault="00AC57F3">
      <w:pPr>
        <w:pBdr>
          <w:top w:val="nil"/>
          <w:left w:val="nil"/>
          <w:bottom w:val="nil"/>
          <w:right w:val="nil"/>
          <w:between w:val="nil"/>
        </w:pBdr>
        <w:spacing w:before="480" w:line="276" w:lineRule="auto"/>
        <w:ind w:left="1066" w:hanging="1066"/>
        <w:jc w:val="both"/>
        <w:rPr>
          <w:rFonts w:ascii="Times New Roman" w:eastAsia="Arial" w:hAnsi="Times New Roman" w:cs="Times New Roman"/>
          <w:color w:val="FF0000"/>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Megfigyelés, mérés</w:t>
      </w:r>
    </w:p>
    <w:p w14:paraId="265FC60C"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000000"/>
          <w:sz w:val="22"/>
          <w:szCs w:val="22"/>
        </w:rPr>
      </w:pPr>
      <w:r w:rsidRPr="002B1892">
        <w:rPr>
          <w:rFonts w:ascii="Times New Roman" w:eastAsia="Cambria" w:hAnsi="Times New Roman" w:cs="Times New Roman"/>
          <w:b/>
          <w:smallCaps/>
          <w:color w:val="2E74B5"/>
          <w:sz w:val="22"/>
          <w:szCs w:val="22"/>
        </w:rPr>
        <w:t>Javasolt óraszám:</w:t>
      </w:r>
      <w:r w:rsidRPr="002B1892">
        <w:rPr>
          <w:rFonts w:ascii="Times New Roman" w:hAnsi="Times New Roman" w:cs="Times New Roman"/>
          <w:color w:val="000000"/>
          <w:sz w:val="22"/>
          <w:szCs w:val="22"/>
        </w:rPr>
        <w:t xml:space="preserve"> </w:t>
      </w:r>
      <w:r w:rsidRPr="002B1892">
        <w:rPr>
          <w:rFonts w:ascii="Times New Roman" w:eastAsia="Cambria" w:hAnsi="Times New Roman" w:cs="Times New Roman"/>
          <w:b/>
          <w:color w:val="000000"/>
          <w:sz w:val="22"/>
          <w:szCs w:val="22"/>
        </w:rPr>
        <w:t xml:space="preserve">12 óra </w:t>
      </w:r>
    </w:p>
    <w:p w14:paraId="433D8A75" w14:textId="0384F2EB" w:rsidR="00893DD3" w:rsidRPr="002B1892" w:rsidRDefault="00AC57F3">
      <w:pPr>
        <w:pBdr>
          <w:top w:val="nil"/>
          <w:left w:val="nil"/>
          <w:bottom w:val="nil"/>
          <w:right w:val="nil"/>
          <w:between w:val="nil"/>
        </w:pBdr>
        <w:spacing w:after="120" w:line="276" w:lineRule="auto"/>
        <w:jc w:val="both"/>
        <w:rPr>
          <w:rFonts w:ascii="Times New Roman" w:hAnsi="Times New Roman" w:cs="Times New Roman"/>
          <w:color w:val="FF0000"/>
          <w:sz w:val="22"/>
          <w:szCs w:val="22"/>
        </w:rPr>
      </w:pPr>
      <w:r w:rsidRPr="002B1892">
        <w:rPr>
          <w:rFonts w:ascii="Times New Roman" w:hAnsi="Times New Roman" w:cs="Times New Roman"/>
          <w:color w:val="000000"/>
          <w:sz w:val="22"/>
          <w:szCs w:val="22"/>
        </w:rPr>
        <w:t>A témakör feldolgozását a fejlesztési szakasz elejére javasolt tenni, hiszen az 1</w:t>
      </w:r>
      <w:r w:rsidR="009565A1" w:rsidRPr="002B1892">
        <w:rPr>
          <w:rFonts w:ascii="Times New Roman" w:hAnsi="Times New Roman" w:cs="Times New Roman"/>
          <w:color w:val="000000"/>
          <w:sz w:val="22"/>
          <w:szCs w:val="22"/>
        </w:rPr>
        <w:t>–</w:t>
      </w:r>
      <w:r w:rsidRPr="002B1892">
        <w:rPr>
          <w:rFonts w:ascii="Times New Roman" w:hAnsi="Times New Roman" w:cs="Times New Roman"/>
          <w:color w:val="000000"/>
          <w:sz w:val="22"/>
          <w:szCs w:val="22"/>
        </w:rPr>
        <w:t xml:space="preserve">2. évfolyamon a megfigyelés, összehasonlítás, csoportosítás és mérés módszereinek alkalmazása más tantárgyak keretében valósult meg. A témakör az eddigi tapasztalatok rendszerezése és bővítése közben a megismerési módszerek gyakorlásán keresztül a természettudományos megismerési képességek fejlesztését célzottan teszi lehetővé. A további témakörök megkívánják </w:t>
      </w:r>
      <w:proofErr w:type="gramStart"/>
      <w:r w:rsidRPr="002B1892">
        <w:rPr>
          <w:rFonts w:ascii="Times New Roman" w:hAnsi="Times New Roman" w:cs="Times New Roman"/>
          <w:color w:val="000000"/>
          <w:sz w:val="22"/>
          <w:szCs w:val="22"/>
        </w:rPr>
        <w:t>ezen</w:t>
      </w:r>
      <w:proofErr w:type="gramEnd"/>
      <w:r w:rsidRPr="002B1892">
        <w:rPr>
          <w:rFonts w:ascii="Times New Roman" w:hAnsi="Times New Roman" w:cs="Times New Roman"/>
          <w:color w:val="000000"/>
          <w:sz w:val="22"/>
          <w:szCs w:val="22"/>
        </w:rPr>
        <w:t xml:space="preserve"> módszerek alkalmazását. Az ismeretszerző módszerek végzése közben </w:t>
      </w:r>
      <w:r w:rsidR="009565A1" w:rsidRPr="002B1892">
        <w:rPr>
          <w:rFonts w:ascii="Times New Roman" w:hAnsi="Times New Roman" w:cs="Times New Roman"/>
          <w:color w:val="000000"/>
          <w:sz w:val="22"/>
          <w:szCs w:val="22"/>
        </w:rPr>
        <w:t xml:space="preserve">a tanulók </w:t>
      </w:r>
      <w:r w:rsidRPr="002B1892">
        <w:rPr>
          <w:rFonts w:ascii="Times New Roman" w:hAnsi="Times New Roman" w:cs="Times New Roman"/>
          <w:color w:val="000000"/>
          <w:sz w:val="22"/>
          <w:szCs w:val="22"/>
        </w:rPr>
        <w:t xml:space="preserve">tapasztalati úton szereznek ismereteket, de a fogalomalkotás nem zárul le, így nem alakulnak ki kész fogalmak, csupán azok tapasztalati előkészítése </w:t>
      </w:r>
      <w:r w:rsidRPr="002B1892">
        <w:rPr>
          <w:rFonts w:ascii="Times New Roman" w:hAnsi="Times New Roman" w:cs="Times New Roman"/>
          <w:sz w:val="22"/>
          <w:szCs w:val="22"/>
        </w:rPr>
        <w:t>történik.</w:t>
      </w:r>
    </w:p>
    <w:p w14:paraId="2AF58B03" w14:textId="77777777" w:rsidR="00893DD3" w:rsidRPr="002B1892" w:rsidRDefault="00AC57F3">
      <w:pPr>
        <w:spacing w:line="276" w:lineRule="auto"/>
        <w:jc w:val="both"/>
        <w:rPr>
          <w:rFonts w:ascii="Times New Roman" w:eastAsia="Cambria" w:hAnsi="Times New Roman" w:cs="Times New Roman"/>
          <w:color w:val="2E74B5"/>
          <w:sz w:val="22"/>
          <w:szCs w:val="22"/>
        </w:rPr>
      </w:pPr>
      <w:r w:rsidRPr="002B1892">
        <w:rPr>
          <w:rFonts w:ascii="Times New Roman" w:eastAsia="Cambria" w:hAnsi="Times New Roman" w:cs="Times New Roman"/>
          <w:b/>
          <w:smallCaps/>
          <w:color w:val="2E74B5"/>
          <w:sz w:val="22"/>
          <w:szCs w:val="22"/>
        </w:rPr>
        <w:t>Tanulási eredmények</w:t>
      </w:r>
    </w:p>
    <w:p w14:paraId="28E2CA22"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hozzájárul ahhoz, hogy a tanuló a nevelési-oktatási szakasz végére:</w:t>
      </w:r>
    </w:p>
    <w:p w14:paraId="1F713E3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w:t>
      </w:r>
      <w:r w:rsidRPr="002B1892">
        <w:rPr>
          <w:rFonts w:ascii="Times New Roman" w:hAnsi="Times New Roman"/>
        </w:rPr>
        <w:t xml:space="preserve"> az élőlényeken, élettelen anyagokon az érzékelhető és mérhető tulajdonságokat;</w:t>
      </w:r>
    </w:p>
    <w:p w14:paraId="566D735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megnevezi és megfigyeli az életfeltételeket, életjelenségeket;</w:t>
      </w:r>
    </w:p>
    <w:p w14:paraId="3FEFA26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adott szempontok alapján algoritmus szerint élettelen anyagokon és élőlényeken megfigyeléseket végez;</w:t>
      </w:r>
    </w:p>
    <w:p w14:paraId="005E4EC9"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adott szempontok alapján élettelen anyagokat és élőlényeket összehasonlít, csoportosít;</w:t>
      </w:r>
    </w:p>
    <w:p w14:paraId="6FC649F4" w14:textId="5A69A46C"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időjárási megfigyeléseket tesz, méréseket végez;</w:t>
      </w:r>
    </w:p>
    <w:p w14:paraId="25101AD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megfigyeléseinek, összehasonlításainak és csoportosításainak tapasztalatait szóban, rajzban, írásban rögzíti, megfogalmazza;</w:t>
      </w:r>
    </w:p>
    <w:p w14:paraId="75E3689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figyelemmel kísér rövidebb-hosszabb ideig tartó folyamatokat;</w:t>
      </w:r>
    </w:p>
    <w:p w14:paraId="3031A1E2" w14:textId="21D5B56D"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növényt ültet és gondoz</w:t>
      </w:r>
      <w:r w:rsidR="009565A1" w:rsidRPr="002B1892">
        <w:rPr>
          <w:rFonts w:ascii="Times New Roman" w:hAnsi="Times New Roman"/>
          <w:lang w:eastAsia="hu-HU"/>
        </w:rPr>
        <w:t>, m</w:t>
      </w:r>
      <w:r w:rsidRPr="002B1892">
        <w:rPr>
          <w:rFonts w:ascii="Times New Roman" w:hAnsi="Times New Roman"/>
          <w:lang w:eastAsia="hu-HU"/>
        </w:rPr>
        <w:t>egfigyeli a fejlődését, tapasztalatait rajzos formában rögzíti;</w:t>
      </w:r>
    </w:p>
    <w:p w14:paraId="7B1C3A5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méréshez megválasztja az alkalmi vagy szabvány mérőeszközt, mértékegységeket;</w:t>
      </w:r>
    </w:p>
    <w:p w14:paraId="04F6C9E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algoritmus szerint, előzetes viszonyítás, majd becslés után méréseket végez, becsült és mért eredményeit összehasonlítja;</w:t>
      </w:r>
    </w:p>
    <w:p w14:paraId="0AACD36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adott alkalmi vagy szabvány mérőeszközt megfelelően használja; </w:t>
      </w:r>
    </w:p>
    <w:p w14:paraId="2335DAA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méréseket és azok tapasztalatait a mindennapi életben alkalmazza.</w:t>
      </w:r>
    </w:p>
    <w:p w14:paraId="6411E4CD"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eredményeként a tanuló:</w:t>
      </w:r>
    </w:p>
    <w:p w14:paraId="54E4BDA3" w14:textId="2B155642"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azonosítja az anyagok halmazállapot</w:t>
      </w:r>
      <w:r w:rsidR="009565A1" w:rsidRPr="002B1892">
        <w:rPr>
          <w:rFonts w:ascii="Times New Roman" w:hAnsi="Times New Roman"/>
          <w:lang w:eastAsia="hu-HU"/>
        </w:rPr>
        <w:t>á</w:t>
      </w:r>
      <w:r w:rsidRPr="002B1892">
        <w:rPr>
          <w:rFonts w:ascii="Times New Roman" w:hAnsi="Times New Roman"/>
          <w:lang w:eastAsia="hu-HU"/>
        </w:rPr>
        <w:t>t, megnevezi és összehasonlítja azok alapvető jellemzőit;</w:t>
      </w:r>
    </w:p>
    <w:p w14:paraId="5A5F226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felismeri, megnevezi és megfigyeli egy </w:t>
      </w:r>
      <w:proofErr w:type="gramStart"/>
      <w:r w:rsidRPr="002B1892">
        <w:rPr>
          <w:rFonts w:ascii="Times New Roman" w:hAnsi="Times New Roman"/>
          <w:lang w:eastAsia="hu-HU"/>
        </w:rPr>
        <w:t>konkrét</w:t>
      </w:r>
      <w:proofErr w:type="gramEnd"/>
      <w:r w:rsidRPr="002B1892">
        <w:rPr>
          <w:rFonts w:ascii="Times New Roman" w:hAnsi="Times New Roman"/>
          <w:lang w:eastAsia="hu-HU"/>
        </w:rPr>
        <w:t xml:space="preserve"> növény választott részeit, algoritmus alapján a részek tulajdonságait. Megfogalmazza, mi a növényi részek szerepe a növény életében;</w:t>
      </w:r>
    </w:p>
    <w:p w14:paraId="5AC7C4FA" w14:textId="6B5574F8"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megnevezi az időjárás fő elemeit</w:t>
      </w:r>
      <w:r w:rsidR="00F54B88" w:rsidRPr="002B1892">
        <w:rPr>
          <w:rFonts w:ascii="Times New Roman" w:hAnsi="Times New Roman"/>
          <w:lang w:eastAsia="hu-HU"/>
        </w:rPr>
        <w:t>;</w:t>
      </w:r>
    </w:p>
    <w:p w14:paraId="7347542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lastRenderedPageBreak/>
        <w:t xml:space="preserve">felismeri, megnevezi és megfigyeli egy </w:t>
      </w:r>
      <w:proofErr w:type="gramStart"/>
      <w:r w:rsidRPr="002B1892">
        <w:rPr>
          <w:rFonts w:ascii="Times New Roman" w:hAnsi="Times New Roman"/>
          <w:lang w:eastAsia="hu-HU"/>
        </w:rPr>
        <w:t>konkrét</w:t>
      </w:r>
      <w:proofErr w:type="gramEnd"/>
      <w:r w:rsidRPr="002B1892">
        <w:rPr>
          <w:rFonts w:ascii="Times New Roman" w:hAnsi="Times New Roman"/>
          <w:lang w:eastAsia="hu-HU"/>
        </w:rPr>
        <w:t xml:space="preserve"> állat választott részeit, algoritmus alapján a részek tulajdonságait. Megfogalmazza, mi a megismert rész szerepe az állat életében;</w:t>
      </w:r>
    </w:p>
    <w:p w14:paraId="0EBEC2AF" w14:textId="345FAA5A"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az élettelen anyagokon és az élőlényeken a mérhető tulajdonságokat</w:t>
      </w:r>
      <w:r w:rsidR="007B5E77" w:rsidRPr="002B1892">
        <w:rPr>
          <w:rFonts w:ascii="Times New Roman" w:hAnsi="Times New Roman"/>
          <w:lang w:eastAsia="hu-HU"/>
        </w:rPr>
        <w:t>.</w:t>
      </w:r>
      <w:r w:rsidRPr="002B1892">
        <w:rPr>
          <w:rFonts w:ascii="Times New Roman" w:hAnsi="Times New Roman"/>
          <w:lang w:eastAsia="hu-HU"/>
        </w:rPr>
        <w:t xml:space="preserve"> </w:t>
      </w:r>
    </w:p>
    <w:p w14:paraId="295322D3"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Fejlesztési feladatok és ismeretek</w:t>
      </w:r>
    </w:p>
    <w:p w14:paraId="756BB8B7"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Megfigyelőképesség fejlesztése</w:t>
      </w:r>
    </w:p>
    <w:p w14:paraId="409A29E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Leíró képesség fejlesztése</w:t>
      </w:r>
    </w:p>
    <w:p w14:paraId="75478D9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Azonosító-megkülönböztető képesség fejlesztése</w:t>
      </w:r>
    </w:p>
    <w:p w14:paraId="550EC20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Rendszerező képesség fejlesztése</w:t>
      </w:r>
    </w:p>
    <w:p w14:paraId="3237469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proofErr w:type="gramStart"/>
      <w:r w:rsidRPr="002B1892">
        <w:rPr>
          <w:rFonts w:ascii="Times New Roman" w:hAnsi="Times New Roman"/>
          <w:lang w:eastAsia="hu-HU"/>
        </w:rPr>
        <w:t>Analizáló</w:t>
      </w:r>
      <w:proofErr w:type="gramEnd"/>
      <w:r w:rsidRPr="002B1892">
        <w:rPr>
          <w:rFonts w:ascii="Times New Roman" w:hAnsi="Times New Roman"/>
          <w:lang w:eastAsia="hu-HU"/>
        </w:rPr>
        <w:t>-szintetizáló képesség fejlesztése</w:t>
      </w:r>
    </w:p>
    <w:p w14:paraId="0D9AD3F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Mérési technika fejlesztése</w:t>
      </w:r>
    </w:p>
    <w:p w14:paraId="07C343F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Ok-okozati összefüggések feltárása tanítói segítséggel</w:t>
      </w:r>
    </w:p>
    <w:p w14:paraId="69121C69" w14:textId="2EA18733"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közvetlen környezet élettelen anyagai, környezeti tényezői (levegő, víz, talaj), élőlényei</w:t>
      </w:r>
    </w:p>
    <w:p w14:paraId="76D8DA4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élettelen anyagok jellemző érzékelhető tulajdonságai (szín, alak, nagyság, felületi minőség, összenyomhatóság, tömeg, hőmérséklet, íz, szag, hang)</w:t>
      </w:r>
    </w:p>
    <w:p w14:paraId="783A085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élettelen környezeti tényezők jellemző érzékelhető tulajdonságai (szín, alak, nagyság, felületi minőség, összenyomhatóság, tömeg, hőmérséklet, íz, szag, hang)</w:t>
      </w:r>
    </w:p>
    <w:p w14:paraId="655DEC7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növény részeinek felismerése, megnevezése: gyökérzet, szár, levél, virág, termés</w:t>
      </w:r>
    </w:p>
    <w:p w14:paraId="5F45270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élőlények és részeik jellemző érzékelhető tulajdonságai (szín, alak, nagyság, felületi minőség, összenyomhatóság, tömeg, hőmérséklet, íz, szag, hang)</w:t>
      </w:r>
    </w:p>
    <w:p w14:paraId="7AF758A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megfigyelt növényi részek szerepe a növény életében</w:t>
      </w:r>
    </w:p>
    <w:p w14:paraId="7E10534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közvetlen környezetben élő növények és állatok megfigyelése, összehasonlítása. Megfigyelt jellemzőik alapján a növények és állatok szétválogatása, csoportokba rendezése</w:t>
      </w:r>
    </w:p>
    <w:p w14:paraId="5357EAE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állatok testrészeinek felismerése, azok szerepe az állatok mozgásában, táplálkozásában, életmódjában</w:t>
      </w:r>
    </w:p>
    <w:p w14:paraId="6EDBF34A" w14:textId="05CC810E"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élettelen anyagok és élőlények azonos és különböző tulajdonságai, csoportosításuk szempontjai (például tárgyak: anyaguk, halmazállapotuk, felhasználásuk; növények: lágy szárú – fás szárú, élőhely; állatok: emlősök – madarak – halak </w:t>
      </w:r>
      <w:r w:rsidR="00BA7ECC" w:rsidRPr="002B1892">
        <w:rPr>
          <w:rFonts w:ascii="Times New Roman" w:hAnsi="Times New Roman"/>
          <w:lang w:eastAsia="hu-HU"/>
        </w:rPr>
        <w:t>–</w:t>
      </w:r>
      <w:r w:rsidRPr="002B1892">
        <w:rPr>
          <w:rFonts w:ascii="Times New Roman" w:hAnsi="Times New Roman"/>
          <w:lang w:eastAsia="hu-HU"/>
        </w:rPr>
        <w:t xml:space="preserve"> rovarok – kétéltűek – hüllők; életmód: ragadozók – növényevők – mindenevők; élőhely: háziállatok – vadon élő állatok)</w:t>
      </w:r>
    </w:p>
    <w:p w14:paraId="0711476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Mérési módszerek, a hőmérséklet, a hosszúság, az űrtartalom, a tömeg és az idő mérésére használt alkalmi (önkényesen választott, természetes, régi korokban használt) és szabvány mérőeszközök, mértékegységek és használatuk</w:t>
      </w:r>
    </w:p>
    <w:p w14:paraId="3CEC4AD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közvetlen környezet élettelen környezeti tényezőinek, tárgyainak, élőlényeinek (növények, állatok, ember: saját test, társak, felnőttek) mérhető tulajdonságai (hosszúság, tömeg, űrtartalom, hőmérséklet, idő), mérésük</w:t>
      </w:r>
    </w:p>
    <w:p w14:paraId="50005547"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Mennyiségek viszonyítása, becslése és mérése, választott alkalmi és szabvány egységekkel</w:t>
      </w:r>
    </w:p>
    <w:p w14:paraId="37D4549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Hétköznapi tapasztalatok a szabvány mértékegységek nagyságáról</w:t>
      </w:r>
    </w:p>
    <w:p w14:paraId="67BE0FDA"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Fogalmak</w:t>
      </w:r>
    </w:p>
    <w:p w14:paraId="017306B9" w14:textId="77777777" w:rsidR="00893DD3" w:rsidRPr="002B1892" w:rsidRDefault="00AC57F3">
      <w:pPr>
        <w:pBdr>
          <w:top w:val="nil"/>
          <w:left w:val="nil"/>
          <w:bottom w:val="nil"/>
          <w:right w:val="nil"/>
          <w:between w:val="nil"/>
        </w:pBdr>
        <w:spacing w:after="120" w:line="276" w:lineRule="auto"/>
        <w:jc w:val="both"/>
        <w:rPr>
          <w:rFonts w:ascii="Times New Roman" w:hAnsi="Times New Roman" w:cs="Times New Roman"/>
          <w:color w:val="000000"/>
          <w:sz w:val="22"/>
          <w:szCs w:val="22"/>
        </w:rPr>
      </w:pPr>
      <w:proofErr w:type="gramStart"/>
      <w:r w:rsidRPr="002B1892">
        <w:rPr>
          <w:rFonts w:ascii="Times New Roman" w:hAnsi="Times New Roman" w:cs="Times New Roman"/>
          <w:color w:val="000000"/>
          <w:sz w:val="22"/>
          <w:szCs w:val="22"/>
        </w:rPr>
        <w:t>élő</w:t>
      </w:r>
      <w:proofErr w:type="gramEnd"/>
      <w:r w:rsidRPr="002B1892">
        <w:rPr>
          <w:rFonts w:ascii="Times New Roman" w:hAnsi="Times New Roman" w:cs="Times New Roman"/>
          <w:color w:val="000000"/>
          <w:sz w:val="22"/>
          <w:szCs w:val="22"/>
        </w:rPr>
        <w:t>, élettelen, növény, állat, ember, érzékszerv, érzékeléstípus, érzékelhető tulajdonság, halmazállapot, mérés, mérőeszköz, mérőszám, mértékegység, hosszúság, űrtartalom, tömeg, idő</w:t>
      </w:r>
    </w:p>
    <w:p w14:paraId="34D5A998"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FF0000"/>
          <w:sz w:val="22"/>
          <w:szCs w:val="22"/>
        </w:rPr>
      </w:pPr>
      <w:r w:rsidRPr="002B1892">
        <w:rPr>
          <w:rFonts w:ascii="Times New Roman" w:eastAsia="Cambria" w:hAnsi="Times New Roman" w:cs="Times New Roman"/>
          <w:b/>
          <w:smallCaps/>
          <w:color w:val="2E74B5"/>
          <w:sz w:val="22"/>
          <w:szCs w:val="22"/>
        </w:rPr>
        <w:t>Javasolt tevékenységek</w:t>
      </w:r>
    </w:p>
    <w:p w14:paraId="03D8038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élettelen anyagok, tárgyak érzékelhető tulajdonságainak megfigyelése algoritmus alapján (szín, alak, nagyság, felületi minőség, összenyomhatóság, tömeg, hőmérséklet, íz, szag, hang), a tapasztalatok rögzítése </w:t>
      </w:r>
    </w:p>
    <w:p w14:paraId="110B8F0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élettelen anyagok azonos és különböző tulajdonságainak megfigyelése, csoportosításuk különböző szempontok szerint: érzékelhető tulajdonságaik, anyaguk, halmazállapotuk, felhasználásuk</w:t>
      </w:r>
    </w:p>
    <w:p w14:paraId="037A8D8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Élőlények és élettelen dolgok összehasonlítása, azonosságaik és különbségeik megfigyelése, különös tekintettel az életjelenségekre, életfeltételekre. A tapasztalatok megfogalmazása, rögzítése</w:t>
      </w:r>
    </w:p>
    <w:p w14:paraId="0F93E93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időjárási elemek megfigyelése</w:t>
      </w:r>
    </w:p>
    <w:p w14:paraId="3866C68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lastRenderedPageBreak/>
        <w:t>Az egyes halmazállapotok jellemzőinek megfigyelése, különböző hétköznapi anyagok csoportosítása halmazállapotuk szerint. Példák keresése a közvetlen környezetből (iskola, otthon)</w:t>
      </w:r>
    </w:p>
    <w:p w14:paraId="59DAD53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víz megjelenésének, tulajdonságainak megfigyelése a különböző halmazállapotokban. Példák keresése a víz halmazállapot-változásaira a természetben</w:t>
      </w:r>
    </w:p>
    <w:p w14:paraId="3B326890" w14:textId="6AE35C1C"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lágy</w:t>
      </w:r>
      <w:r w:rsidR="00386A93" w:rsidRPr="002B1892">
        <w:rPr>
          <w:rFonts w:ascii="Times New Roman" w:hAnsi="Times New Roman"/>
          <w:lang w:eastAsia="hu-HU"/>
        </w:rPr>
        <w:t xml:space="preserve"> </w:t>
      </w:r>
      <w:r w:rsidRPr="002B1892">
        <w:rPr>
          <w:rFonts w:ascii="Times New Roman" w:hAnsi="Times New Roman"/>
          <w:lang w:eastAsia="hu-HU"/>
        </w:rPr>
        <w:t>és fás szárú növények részeinek megfigyelése (gyökérzet, szár, levél, virág, termés). A növények részeinek megfigyelése algoritmus alapján</w:t>
      </w:r>
    </w:p>
    <w:p w14:paraId="17E21E07" w14:textId="2F51905D"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növényi részek összehasonlítása, csoportosítása érzékelhető tulajdonságaik alapján. A haszonnövények fogyasztható részeinek megnevezése</w:t>
      </w:r>
    </w:p>
    <w:p w14:paraId="58A6B17B" w14:textId="3B076CB2"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állatok (emlősök – madarak – halak </w:t>
      </w:r>
      <w:r w:rsidR="00BA7ECC" w:rsidRPr="002B1892">
        <w:rPr>
          <w:rFonts w:ascii="Times New Roman" w:hAnsi="Times New Roman"/>
          <w:lang w:eastAsia="hu-HU"/>
        </w:rPr>
        <w:t>–</w:t>
      </w:r>
      <w:r w:rsidRPr="002B1892">
        <w:rPr>
          <w:rFonts w:ascii="Times New Roman" w:hAnsi="Times New Roman"/>
          <w:lang w:eastAsia="hu-HU"/>
        </w:rPr>
        <w:t xml:space="preserve"> rovarok – kétéltűek – hüllők) testrészeinek felismerése, megfigyelése a megfelelő algoritmus alapján. A testrészek szerepének megfigyelése az állat mozgásában, táplálkozásában, életmódjában</w:t>
      </w:r>
    </w:p>
    <w:p w14:paraId="0DF3ABB4" w14:textId="77777777" w:rsidR="00893DD3" w:rsidRPr="002B1892" w:rsidRDefault="00AC57F3" w:rsidP="00862D15">
      <w:pPr>
        <w:pStyle w:val="Listaszerbekezds"/>
        <w:numPr>
          <w:ilvl w:val="0"/>
          <w:numId w:val="2"/>
        </w:numPr>
        <w:spacing w:after="0"/>
        <w:ind w:left="357" w:hanging="357"/>
        <w:jc w:val="both"/>
        <w:rPr>
          <w:rFonts w:ascii="Times New Roman" w:hAnsi="Times New Roman"/>
        </w:rPr>
      </w:pPr>
      <w:r w:rsidRPr="002B1892">
        <w:rPr>
          <w:rFonts w:ascii="Times New Roman" w:hAnsi="Times New Roman"/>
          <w:lang w:eastAsia="hu-HU"/>
        </w:rPr>
        <w:t>A növények és állatok többféle szempontú csoportosítása</w:t>
      </w:r>
    </w:p>
    <w:p w14:paraId="580EE112" w14:textId="26E1BD8F" w:rsidR="00893DD3" w:rsidRPr="002B1892" w:rsidRDefault="00AC57F3">
      <w:pPr>
        <w:numPr>
          <w:ilvl w:val="0"/>
          <w:numId w:val="5"/>
        </w:numPr>
        <w:pBdr>
          <w:top w:val="nil"/>
          <w:left w:val="nil"/>
          <w:bottom w:val="nil"/>
          <w:right w:val="nil"/>
          <w:between w:val="nil"/>
        </w:pBdr>
        <w:spacing w:line="259" w:lineRule="auto"/>
        <w:rPr>
          <w:rFonts w:ascii="Times New Roman" w:hAnsi="Times New Roman" w:cs="Times New Roman"/>
        </w:rPr>
      </w:pPr>
      <w:r w:rsidRPr="002B1892">
        <w:rPr>
          <w:rFonts w:ascii="Times New Roman" w:hAnsi="Times New Roman" w:cs="Times New Roman"/>
          <w:color w:val="000000"/>
          <w:sz w:val="22"/>
          <w:szCs w:val="22"/>
        </w:rPr>
        <w:t xml:space="preserve">növények: lágy szárú – fás szárú; lombhullató </w:t>
      </w:r>
      <w:r w:rsidR="00386A93" w:rsidRPr="002B1892">
        <w:rPr>
          <w:rFonts w:ascii="Times New Roman" w:hAnsi="Times New Roman" w:cs="Times New Roman"/>
          <w:color w:val="000000"/>
          <w:sz w:val="22"/>
          <w:szCs w:val="22"/>
        </w:rPr>
        <w:t>–</w:t>
      </w:r>
      <w:r w:rsidRPr="002B1892">
        <w:rPr>
          <w:rFonts w:ascii="Times New Roman" w:hAnsi="Times New Roman" w:cs="Times New Roman"/>
          <w:color w:val="000000"/>
          <w:sz w:val="22"/>
          <w:szCs w:val="22"/>
        </w:rPr>
        <w:t xml:space="preserve"> örökzöld</w:t>
      </w:r>
    </w:p>
    <w:p w14:paraId="4DDD50B8" w14:textId="3D31E912" w:rsidR="00893DD3" w:rsidRPr="002B1892" w:rsidRDefault="00AC57F3">
      <w:pPr>
        <w:numPr>
          <w:ilvl w:val="0"/>
          <w:numId w:val="5"/>
        </w:numPr>
        <w:pBdr>
          <w:top w:val="nil"/>
          <w:left w:val="nil"/>
          <w:bottom w:val="nil"/>
          <w:right w:val="nil"/>
          <w:between w:val="nil"/>
        </w:pBdr>
        <w:spacing w:line="259" w:lineRule="auto"/>
        <w:rPr>
          <w:rFonts w:ascii="Times New Roman" w:hAnsi="Times New Roman" w:cs="Times New Roman"/>
        </w:rPr>
      </w:pPr>
      <w:r w:rsidRPr="002B1892">
        <w:rPr>
          <w:rFonts w:ascii="Times New Roman" w:hAnsi="Times New Roman" w:cs="Times New Roman"/>
          <w:color w:val="000000"/>
          <w:sz w:val="22"/>
          <w:szCs w:val="22"/>
        </w:rPr>
        <w:t xml:space="preserve">állatok: emlősök – madarak – halak </w:t>
      </w:r>
      <w:r w:rsidR="00386A93" w:rsidRPr="002B1892">
        <w:rPr>
          <w:rFonts w:ascii="Times New Roman" w:hAnsi="Times New Roman" w:cs="Times New Roman"/>
          <w:color w:val="000000"/>
          <w:sz w:val="22"/>
          <w:szCs w:val="22"/>
        </w:rPr>
        <w:t>–</w:t>
      </w:r>
      <w:r w:rsidRPr="002B1892">
        <w:rPr>
          <w:rFonts w:ascii="Times New Roman" w:hAnsi="Times New Roman" w:cs="Times New Roman"/>
          <w:color w:val="000000"/>
          <w:sz w:val="22"/>
          <w:szCs w:val="22"/>
        </w:rPr>
        <w:t xml:space="preserve"> rovarok – kétéltűek – hüllők; élőhely: hobbiállatok, a házban és a ház körül élő állatok, háziállatok, haszonállatok</w:t>
      </w:r>
      <w:r w:rsidR="00386A93" w:rsidRPr="002B1892">
        <w:rPr>
          <w:rFonts w:ascii="Times New Roman" w:hAnsi="Times New Roman" w:cs="Times New Roman"/>
          <w:color w:val="000000"/>
          <w:sz w:val="22"/>
          <w:szCs w:val="22"/>
        </w:rPr>
        <w:t>,</w:t>
      </w:r>
      <w:r w:rsidRPr="002B1892">
        <w:rPr>
          <w:rFonts w:ascii="Times New Roman" w:hAnsi="Times New Roman" w:cs="Times New Roman"/>
          <w:color w:val="000000"/>
          <w:sz w:val="22"/>
          <w:szCs w:val="22"/>
        </w:rPr>
        <w:t xml:space="preserve"> hazai vadon élő állatok; életmód: ragadozók – növényevők – mindenevők</w:t>
      </w:r>
    </w:p>
    <w:p w14:paraId="3E6E933D" w14:textId="270E7AAA" w:rsidR="00893DD3" w:rsidRPr="002B1892" w:rsidRDefault="00AC57F3" w:rsidP="00862D15">
      <w:pPr>
        <w:pStyle w:val="Listaszerbekezds"/>
        <w:numPr>
          <w:ilvl w:val="0"/>
          <w:numId w:val="2"/>
        </w:numPr>
        <w:spacing w:after="0"/>
        <w:ind w:left="357" w:hanging="357"/>
        <w:jc w:val="both"/>
        <w:rPr>
          <w:rFonts w:ascii="Times New Roman" w:hAnsi="Times New Roman"/>
        </w:rPr>
      </w:pPr>
      <w:r w:rsidRPr="002B1892">
        <w:rPr>
          <w:rFonts w:ascii="Times New Roman" w:hAnsi="Times New Roman"/>
          <w:lang w:eastAsia="hu-HU"/>
        </w:rPr>
        <w:t xml:space="preserve">A növények és állatok állapotának, a </w:t>
      </w:r>
      <w:r w:rsidR="00386A93" w:rsidRPr="002B1892">
        <w:rPr>
          <w:rFonts w:ascii="Times New Roman" w:hAnsi="Times New Roman"/>
          <w:lang w:eastAsia="hu-HU"/>
        </w:rPr>
        <w:t xml:space="preserve">tulajdonság </w:t>
      </w:r>
      <w:r w:rsidRPr="002B1892">
        <w:rPr>
          <w:rFonts w:ascii="Times New Roman" w:hAnsi="Times New Roman"/>
          <w:lang w:eastAsia="hu-HU"/>
        </w:rPr>
        <w:t>környezeti hatásokra történő változásainak megfigyelése tanulmányi séták során</w:t>
      </w:r>
    </w:p>
    <w:p w14:paraId="33135052" w14:textId="77777777" w:rsidR="00893DD3" w:rsidRPr="002B1892" w:rsidRDefault="00AC57F3">
      <w:pPr>
        <w:numPr>
          <w:ilvl w:val="0"/>
          <w:numId w:val="5"/>
        </w:numPr>
        <w:pBdr>
          <w:top w:val="nil"/>
          <w:left w:val="nil"/>
          <w:bottom w:val="nil"/>
          <w:right w:val="nil"/>
          <w:between w:val="nil"/>
        </w:pBdr>
        <w:spacing w:line="259" w:lineRule="auto"/>
        <w:rPr>
          <w:rFonts w:ascii="Times New Roman" w:hAnsi="Times New Roman" w:cs="Times New Roman"/>
        </w:rPr>
      </w:pPr>
      <w:r w:rsidRPr="002B1892">
        <w:rPr>
          <w:rFonts w:ascii="Times New Roman" w:hAnsi="Times New Roman" w:cs="Times New Roman"/>
          <w:color w:val="000000"/>
          <w:sz w:val="22"/>
          <w:szCs w:val="22"/>
        </w:rPr>
        <w:t>növények: ősszel lombhullás/örökzöldek folyamatosan; tavasszal rügyek, levelek vizsgálata; nyáron a kifejlett növény és a termés vizsgálata</w:t>
      </w:r>
    </w:p>
    <w:p w14:paraId="06FD265F" w14:textId="77777777" w:rsidR="00893DD3" w:rsidRPr="002B1892" w:rsidRDefault="00AC57F3">
      <w:pPr>
        <w:numPr>
          <w:ilvl w:val="0"/>
          <w:numId w:val="5"/>
        </w:numPr>
        <w:pBdr>
          <w:top w:val="nil"/>
          <w:left w:val="nil"/>
          <w:bottom w:val="nil"/>
          <w:right w:val="nil"/>
          <w:between w:val="nil"/>
        </w:pBdr>
        <w:spacing w:line="259" w:lineRule="auto"/>
        <w:rPr>
          <w:rFonts w:ascii="Times New Roman" w:hAnsi="Times New Roman" w:cs="Times New Roman"/>
        </w:rPr>
      </w:pPr>
      <w:r w:rsidRPr="002B1892">
        <w:rPr>
          <w:rFonts w:ascii="Times New Roman" w:hAnsi="Times New Roman" w:cs="Times New Roman"/>
          <w:color w:val="000000"/>
          <w:sz w:val="22"/>
          <w:szCs w:val="22"/>
        </w:rPr>
        <w:t>állatok: ősszel és tavasszal bundaváltás; télen hangok, lábnyomok figyelése; tavasszal új fajok megjelenésének megfigyelése, nyáron a mozgás, táplálkozás, utódok nevelésének, utódok mennyiségének, egyéb változatosságok megfigyelése</w:t>
      </w:r>
    </w:p>
    <w:p w14:paraId="38B5B00D" w14:textId="77777777" w:rsidR="00893DD3" w:rsidRPr="002B1892" w:rsidRDefault="00AC57F3" w:rsidP="00862D15">
      <w:pPr>
        <w:pStyle w:val="Listaszerbekezds"/>
        <w:numPr>
          <w:ilvl w:val="0"/>
          <w:numId w:val="2"/>
        </w:numPr>
        <w:spacing w:after="0"/>
        <w:ind w:left="357" w:hanging="357"/>
        <w:jc w:val="both"/>
        <w:rPr>
          <w:rFonts w:ascii="Times New Roman" w:hAnsi="Times New Roman"/>
        </w:rPr>
      </w:pPr>
      <w:r w:rsidRPr="002B1892">
        <w:rPr>
          <w:rFonts w:ascii="Times New Roman" w:hAnsi="Times New Roman"/>
          <w:lang w:eastAsia="hu-HU"/>
        </w:rPr>
        <w:t xml:space="preserve">A közvetlen környezetben található élettelen anyagok és élőlények hosszúság jellegű tulajdonságainak (hosszúság, magasság, szélesség) mérése </w:t>
      </w:r>
    </w:p>
    <w:p w14:paraId="2D2FBCA3" w14:textId="77777777" w:rsidR="00893DD3" w:rsidRPr="002B1892" w:rsidRDefault="00AC57F3" w:rsidP="00862D15">
      <w:pPr>
        <w:pStyle w:val="Listaszerbekezds"/>
        <w:numPr>
          <w:ilvl w:val="0"/>
          <w:numId w:val="2"/>
        </w:numPr>
        <w:spacing w:after="0"/>
        <w:ind w:left="357" w:hanging="357"/>
        <w:jc w:val="both"/>
        <w:rPr>
          <w:rFonts w:ascii="Times New Roman" w:hAnsi="Times New Roman"/>
        </w:rPr>
      </w:pPr>
      <w:r w:rsidRPr="002B1892">
        <w:rPr>
          <w:rFonts w:ascii="Times New Roman" w:hAnsi="Times New Roman"/>
          <w:lang w:eastAsia="hu-HU"/>
        </w:rPr>
        <w:t>Űrtartalom mérése a közvetlen környezetben található élettelen anyagokon és élőlényeken</w:t>
      </w:r>
    </w:p>
    <w:p w14:paraId="1B6491DC" w14:textId="77777777" w:rsidR="00893DD3" w:rsidRPr="002B1892" w:rsidRDefault="00AC57F3" w:rsidP="00862D15">
      <w:pPr>
        <w:pStyle w:val="Listaszerbekezds"/>
        <w:numPr>
          <w:ilvl w:val="0"/>
          <w:numId w:val="2"/>
        </w:numPr>
        <w:spacing w:after="0"/>
        <w:ind w:left="357" w:hanging="357"/>
        <w:jc w:val="both"/>
        <w:rPr>
          <w:rFonts w:ascii="Times New Roman" w:hAnsi="Times New Roman"/>
        </w:rPr>
      </w:pPr>
      <w:r w:rsidRPr="002B1892">
        <w:rPr>
          <w:rFonts w:ascii="Times New Roman" w:hAnsi="Times New Roman"/>
          <w:lang w:eastAsia="hu-HU"/>
        </w:rPr>
        <w:t>A közvetlen környezetben található élettelen anyagok és élőlények tömegének mérése</w:t>
      </w:r>
    </w:p>
    <w:p w14:paraId="7C3C53D3" w14:textId="77777777" w:rsidR="00893DD3" w:rsidRPr="002B1892" w:rsidRDefault="00AC57F3" w:rsidP="002B1892">
      <w:pPr>
        <w:pStyle w:val="Listaszerbekezds"/>
        <w:numPr>
          <w:ilvl w:val="0"/>
          <w:numId w:val="2"/>
        </w:numPr>
        <w:spacing w:after="0" w:line="240" w:lineRule="auto"/>
        <w:ind w:left="357" w:hanging="357"/>
        <w:jc w:val="both"/>
        <w:rPr>
          <w:rFonts w:ascii="Times New Roman" w:hAnsi="Times New Roman"/>
        </w:rPr>
      </w:pPr>
      <w:r w:rsidRPr="002B1892">
        <w:rPr>
          <w:rFonts w:ascii="Times New Roman" w:hAnsi="Times New Roman"/>
          <w:lang w:eastAsia="hu-HU"/>
        </w:rPr>
        <w:t>A víz térfogatának, hőmérsékletének mérése, az ezekhez szükséges eszközök, mértékegységek (deciliter, liter, Celsius-fok) megismerése</w:t>
      </w:r>
    </w:p>
    <w:p w14:paraId="3168BA9E" w14:textId="77777777" w:rsidR="00893DD3" w:rsidRPr="002B1892" w:rsidRDefault="00AC57F3" w:rsidP="002B1892">
      <w:pPr>
        <w:pStyle w:val="Listaszerbekezds"/>
        <w:numPr>
          <w:ilvl w:val="0"/>
          <w:numId w:val="2"/>
        </w:numPr>
        <w:spacing w:after="0" w:line="240" w:lineRule="auto"/>
        <w:ind w:left="357" w:hanging="357"/>
        <w:jc w:val="both"/>
        <w:rPr>
          <w:rFonts w:ascii="Times New Roman" w:hAnsi="Times New Roman"/>
        </w:rPr>
      </w:pPr>
      <w:r w:rsidRPr="002B1892">
        <w:rPr>
          <w:rFonts w:ascii="Times New Roman" w:hAnsi="Times New Roman"/>
          <w:lang w:eastAsia="hu-HU"/>
        </w:rPr>
        <w:t>A levegő hőmérsékletének mérése a különböző évszakokban, a csapadék hőmérsékletének mérése. Időjárási napló készítése a különböző hónapokban, a mért adatok lejegyzése, rajz készítése</w:t>
      </w:r>
    </w:p>
    <w:p w14:paraId="19CC07B5" w14:textId="77777777" w:rsidR="00893DD3" w:rsidRPr="002B1892" w:rsidRDefault="00AC57F3" w:rsidP="002B1892">
      <w:pPr>
        <w:pStyle w:val="Listaszerbekezds"/>
        <w:numPr>
          <w:ilvl w:val="0"/>
          <w:numId w:val="2"/>
        </w:numPr>
        <w:spacing w:after="0" w:line="240" w:lineRule="auto"/>
        <w:ind w:left="357" w:hanging="357"/>
        <w:jc w:val="both"/>
        <w:rPr>
          <w:rFonts w:ascii="Times New Roman" w:hAnsi="Times New Roman"/>
        </w:rPr>
      </w:pPr>
      <w:r w:rsidRPr="002B1892">
        <w:rPr>
          <w:rFonts w:ascii="Times New Roman" w:hAnsi="Times New Roman"/>
          <w:lang w:eastAsia="hu-HU"/>
        </w:rPr>
        <w:t>Az ember testhőmérsékletének mérése</w:t>
      </w:r>
    </w:p>
    <w:p w14:paraId="7EDC9C5A" w14:textId="718482AD" w:rsidR="00893DD3" w:rsidRPr="002B1892" w:rsidRDefault="00AC57F3" w:rsidP="002B1892">
      <w:pPr>
        <w:pStyle w:val="Listaszerbekezds"/>
        <w:numPr>
          <w:ilvl w:val="0"/>
          <w:numId w:val="2"/>
        </w:numPr>
        <w:spacing w:after="0" w:line="240" w:lineRule="auto"/>
        <w:ind w:left="357" w:hanging="357"/>
        <w:jc w:val="both"/>
        <w:rPr>
          <w:rFonts w:ascii="Times New Roman" w:hAnsi="Times New Roman"/>
          <w:color w:val="FF0000"/>
        </w:rPr>
      </w:pPr>
      <w:r w:rsidRPr="002B1892">
        <w:rPr>
          <w:rFonts w:ascii="Times New Roman" w:hAnsi="Times New Roman"/>
        </w:rPr>
        <w:t>A mérésekhez alkalmi és szabvány mérőeszközök, mértékegységek választása, használata</w:t>
      </w:r>
    </w:p>
    <w:p w14:paraId="39C55DDC" w14:textId="77777777" w:rsidR="002B1892" w:rsidRDefault="002B1892" w:rsidP="002B1892">
      <w:pPr>
        <w:pBdr>
          <w:top w:val="nil"/>
          <w:left w:val="nil"/>
          <w:bottom w:val="nil"/>
          <w:right w:val="nil"/>
          <w:between w:val="nil"/>
        </w:pBdr>
        <w:rPr>
          <w:rFonts w:ascii="Times New Roman" w:eastAsia="Cambria" w:hAnsi="Times New Roman" w:cs="Times New Roman"/>
          <w:b/>
          <w:smallCaps/>
          <w:color w:val="2E74B5"/>
          <w:sz w:val="24"/>
          <w:szCs w:val="24"/>
        </w:rPr>
      </w:pPr>
    </w:p>
    <w:p w14:paraId="70671257" w14:textId="77777777" w:rsidR="00893DD3" w:rsidRPr="002B1892" w:rsidRDefault="00AC57F3" w:rsidP="002B1892">
      <w:pPr>
        <w:pBdr>
          <w:top w:val="nil"/>
          <w:left w:val="nil"/>
          <w:bottom w:val="nil"/>
          <w:right w:val="nil"/>
          <w:between w:val="nil"/>
        </w:pBdr>
        <w:rPr>
          <w:rFonts w:ascii="Times New Roman" w:eastAsia="Arial" w:hAnsi="Times New Roman" w:cs="Times New Roman"/>
          <w:color w:val="000000"/>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Az élettelen környezet kölcsönhatásai</w:t>
      </w:r>
    </w:p>
    <w:p w14:paraId="3D37984E" w14:textId="77777777" w:rsidR="00893DD3" w:rsidRPr="002B1892" w:rsidRDefault="00AC57F3" w:rsidP="002B1892">
      <w:pPr>
        <w:pBdr>
          <w:top w:val="nil"/>
          <w:left w:val="nil"/>
          <w:bottom w:val="nil"/>
          <w:right w:val="nil"/>
          <w:between w:val="nil"/>
        </w:pBdr>
        <w:jc w:val="both"/>
        <w:rPr>
          <w:rFonts w:ascii="Times New Roman" w:eastAsia="Cambria" w:hAnsi="Times New Roman" w:cs="Times New Roman"/>
          <w:b/>
          <w:color w:val="FF0000"/>
          <w:sz w:val="22"/>
          <w:szCs w:val="22"/>
        </w:rPr>
      </w:pPr>
      <w:r w:rsidRPr="002B1892">
        <w:rPr>
          <w:rFonts w:ascii="Times New Roman" w:eastAsia="Cambria" w:hAnsi="Times New Roman" w:cs="Times New Roman"/>
          <w:b/>
          <w:smallCaps/>
          <w:color w:val="2E74B5"/>
          <w:sz w:val="22"/>
          <w:szCs w:val="22"/>
        </w:rPr>
        <w:t>Javasolt óraszám:</w:t>
      </w:r>
      <w:r w:rsidRPr="002B1892">
        <w:rPr>
          <w:rFonts w:ascii="Times New Roman" w:hAnsi="Times New Roman" w:cs="Times New Roman"/>
          <w:color w:val="000000"/>
          <w:sz w:val="22"/>
          <w:szCs w:val="22"/>
        </w:rPr>
        <w:t xml:space="preserve"> </w:t>
      </w:r>
      <w:r w:rsidRPr="002B1892">
        <w:rPr>
          <w:rFonts w:ascii="Times New Roman" w:eastAsia="Cambria" w:hAnsi="Times New Roman" w:cs="Times New Roman"/>
          <w:b/>
          <w:color w:val="000000"/>
          <w:sz w:val="22"/>
          <w:szCs w:val="22"/>
        </w:rPr>
        <w:t>8 óra</w:t>
      </w:r>
    </w:p>
    <w:p w14:paraId="18DAB630" w14:textId="77777777" w:rsidR="00893DD3" w:rsidRPr="002B1892" w:rsidRDefault="00AC57F3" w:rsidP="002B1892">
      <w:pPr>
        <w:pBdr>
          <w:top w:val="nil"/>
          <w:left w:val="nil"/>
          <w:bottom w:val="nil"/>
          <w:right w:val="nil"/>
          <w:between w:val="nil"/>
        </w:pBdr>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A témakör a természettudományos megismerési képességek fejlesztését célzottan teszi lehetővé. A javasolt óraszám nem feltétlenül egymást követő tanítási órákra vonatkozik. A teljes témakör megvalósulásának lezárása a negyedik tanév vége. A tevékenységek végzése közben nem alakulnak ki kész fogalmak, hanem azok tapasztalati előkészítése történik.</w:t>
      </w:r>
    </w:p>
    <w:p w14:paraId="198C1EB7" w14:textId="77777777" w:rsidR="00893DD3" w:rsidRPr="002B1892" w:rsidRDefault="00AC57F3">
      <w:pPr>
        <w:spacing w:line="276" w:lineRule="auto"/>
        <w:jc w:val="both"/>
        <w:rPr>
          <w:rFonts w:ascii="Times New Roman" w:eastAsia="Cambria" w:hAnsi="Times New Roman" w:cs="Times New Roman"/>
          <w:color w:val="2E74B5"/>
          <w:sz w:val="22"/>
          <w:szCs w:val="22"/>
        </w:rPr>
      </w:pPr>
      <w:r w:rsidRPr="002B1892">
        <w:rPr>
          <w:rFonts w:ascii="Times New Roman" w:eastAsia="Cambria" w:hAnsi="Times New Roman" w:cs="Times New Roman"/>
          <w:b/>
          <w:smallCaps/>
          <w:color w:val="2E74B5"/>
          <w:sz w:val="22"/>
          <w:szCs w:val="22"/>
        </w:rPr>
        <w:t>Tanulási eredmények</w:t>
      </w:r>
    </w:p>
    <w:p w14:paraId="2F830CB3"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hozzájárul ahhoz, hogy a tanuló a nevelési-oktatási szakasz végére:</w:t>
      </w:r>
    </w:p>
    <w:p w14:paraId="518B0E09"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tanítói segítséggel egyszerű kísérleteket végez;</w:t>
      </w:r>
    </w:p>
    <w:p w14:paraId="5EA6556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vizsgálatok tapasztalatait megfogalmazza, rajzban, írásban rögzíti;</w:t>
      </w:r>
    </w:p>
    <w:p w14:paraId="2E26F3A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kísérletek tapasztalatait a mindennapi életben alkalmazza;</w:t>
      </w:r>
    </w:p>
    <w:p w14:paraId="275D75EE"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feladatvégzés során társaival együttműködik.</w:t>
      </w:r>
    </w:p>
    <w:p w14:paraId="4781EA67"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eredményeként a tanuló:</w:t>
      </w:r>
    </w:p>
    <w:p w14:paraId="5E0A3B1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 kísérletezés elemi lépéseit annak algoritmusa szerint megvalósítja; </w:t>
      </w:r>
    </w:p>
    <w:p w14:paraId="4989109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 tanító által felvetett </w:t>
      </w:r>
      <w:proofErr w:type="gramStart"/>
      <w:r w:rsidRPr="002B1892">
        <w:rPr>
          <w:rFonts w:ascii="Times New Roman" w:hAnsi="Times New Roman"/>
          <w:lang w:eastAsia="hu-HU"/>
        </w:rPr>
        <w:t>problémával</w:t>
      </w:r>
      <w:proofErr w:type="gramEnd"/>
      <w:r w:rsidRPr="002B1892">
        <w:rPr>
          <w:rFonts w:ascii="Times New Roman" w:hAnsi="Times New Roman"/>
          <w:lang w:eastAsia="hu-HU"/>
        </w:rPr>
        <w:t xml:space="preserve"> kapcsolatosan hipotézist fogalmaz meg, a vizsgálatok eredményét összeveti hipotézisével; </w:t>
      </w:r>
    </w:p>
    <w:p w14:paraId="2A4E055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adott kísérlethez választott eszközöket megfelelően használja;</w:t>
      </w:r>
    </w:p>
    <w:p w14:paraId="0E2E981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lastRenderedPageBreak/>
        <w:t>figyelemmel kísér rövidebb-hosszabb ideig tartó folyamatokat (például olvadás, forrás, fagyás, párolgás, lecsapódás, égés, ütközés);</w:t>
      </w:r>
    </w:p>
    <w:p w14:paraId="2C8D95E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megfigyeli a mozgások sokféleségét, csoportosítja a mozgásformákat: hely- és helyzetváltoztató mozgás;</w:t>
      </w:r>
    </w:p>
    <w:p w14:paraId="4EBBA55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egyszerű kísérletek során megfigyeli a halmazállapot-változásokat: fagyás, olvadás, forrás, párolgás, lecsapódás;</w:t>
      </w:r>
    </w:p>
    <w:p w14:paraId="0FC1E05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tanítói segítséggel égéssel kapcsolatos egyszerű kísérleteket végez. Csoportosítja a megvizsgált éghető és éghetetlen anyagokat;</w:t>
      </w:r>
    </w:p>
    <w:p w14:paraId="1BC7D06F" w14:textId="03962C86"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megfogalmazza a tűz és az égés szerepét az ember életében</w:t>
      </w:r>
      <w:r w:rsidR="000A2DF0" w:rsidRPr="002B1892">
        <w:rPr>
          <w:rFonts w:ascii="Times New Roman" w:hAnsi="Times New Roman"/>
          <w:lang w:eastAsia="hu-HU"/>
        </w:rPr>
        <w:t>.</w:t>
      </w:r>
      <w:r w:rsidRPr="002B1892">
        <w:rPr>
          <w:rFonts w:ascii="Times New Roman" w:hAnsi="Times New Roman"/>
          <w:lang w:eastAsia="hu-HU"/>
        </w:rPr>
        <w:t xml:space="preserve"> </w:t>
      </w:r>
    </w:p>
    <w:p w14:paraId="53B5BD36"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Fejlesztési feladatok és ismeretek</w:t>
      </w:r>
    </w:p>
    <w:p w14:paraId="7E28B59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Megfigyelőképesség fejlesztése</w:t>
      </w:r>
    </w:p>
    <w:p w14:paraId="7ACADD5B"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Leíró képesség fejlesztése</w:t>
      </w:r>
    </w:p>
    <w:p w14:paraId="539AF02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Azonosító-megkülönböztető képesség fejlesztése</w:t>
      </w:r>
    </w:p>
    <w:p w14:paraId="79FC115C"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Rendszerező képesség fejlesztése</w:t>
      </w:r>
    </w:p>
    <w:p w14:paraId="5632E6A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proofErr w:type="gramStart"/>
      <w:r w:rsidRPr="002B1892">
        <w:rPr>
          <w:rFonts w:ascii="Times New Roman" w:hAnsi="Times New Roman"/>
          <w:lang w:eastAsia="hu-HU"/>
        </w:rPr>
        <w:t>Analizáló</w:t>
      </w:r>
      <w:proofErr w:type="gramEnd"/>
      <w:r w:rsidRPr="002B1892">
        <w:rPr>
          <w:rFonts w:ascii="Times New Roman" w:hAnsi="Times New Roman"/>
          <w:lang w:eastAsia="hu-HU"/>
        </w:rPr>
        <w:t>-szintetizáló képesség fejlesztése</w:t>
      </w:r>
    </w:p>
    <w:p w14:paraId="79C7E57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Mérési technika fejlesztése</w:t>
      </w:r>
    </w:p>
    <w:p w14:paraId="04BBF58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Kísérletezéshez szükséges képességek fejlesztése</w:t>
      </w:r>
    </w:p>
    <w:p w14:paraId="39C7257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Ok-okozati összefüggések feltárása tanítói segítséggel</w:t>
      </w:r>
    </w:p>
    <w:p w14:paraId="27F535E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kísérletek során a kiinduló és keletkező anyagok lényeges érzékelhető tulajdonságai (szín, alak, nagyság, felületi minőség, összenyomhatóság, tömeg, hőmérséklet, íz, szag, hang)</w:t>
      </w:r>
    </w:p>
    <w:p w14:paraId="05209E9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kísérletekhez szükséges mennyiségű anyagok mérése</w:t>
      </w:r>
    </w:p>
    <w:p w14:paraId="4F70633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víz halmazállapot-változásai (olvadás, forrás, fagyás, párolgás, lecsapódás)</w:t>
      </w:r>
    </w:p>
    <w:p w14:paraId="259A16F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víz körforgása a természetben</w:t>
      </w:r>
    </w:p>
    <w:p w14:paraId="236F8BC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Hely-</w:t>
      </w:r>
      <w:r w:rsidR="00386A93" w:rsidRPr="002B1892">
        <w:rPr>
          <w:rFonts w:ascii="Times New Roman" w:hAnsi="Times New Roman"/>
          <w:lang w:eastAsia="hu-HU"/>
        </w:rPr>
        <w:t xml:space="preserve"> </w:t>
      </w:r>
      <w:r w:rsidRPr="002B1892">
        <w:rPr>
          <w:rFonts w:ascii="Times New Roman" w:hAnsi="Times New Roman"/>
          <w:lang w:eastAsia="hu-HU"/>
        </w:rPr>
        <w:t>és helyzetváltoztató mozgás</w:t>
      </w:r>
    </w:p>
    <w:p w14:paraId="0951EB7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Rugalmas és rugalmatlan ütközések megfigyelése, hétköznapi megjelenése</w:t>
      </w:r>
    </w:p>
    <w:p w14:paraId="26C236F4" w14:textId="731805A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égés feltételei, éghető és nem éghető anyagok csoportosítása, égéssel kapcsolatos vészhelyzetek kezelése. A tűz és az égés szerepe az ember életében</w:t>
      </w:r>
    </w:p>
    <w:p w14:paraId="44B5779A" w14:textId="77777777" w:rsidR="008C3688" w:rsidRPr="002B1892" w:rsidRDefault="008C3688">
      <w:pPr>
        <w:pBdr>
          <w:top w:val="nil"/>
          <w:left w:val="nil"/>
          <w:bottom w:val="nil"/>
          <w:right w:val="nil"/>
          <w:between w:val="nil"/>
        </w:pBdr>
        <w:spacing w:line="276" w:lineRule="auto"/>
        <w:jc w:val="both"/>
        <w:rPr>
          <w:rFonts w:ascii="Times New Roman" w:eastAsia="Cambria" w:hAnsi="Times New Roman" w:cs="Times New Roman"/>
          <w:b/>
          <w:smallCaps/>
          <w:color w:val="2E74B5"/>
          <w:sz w:val="22"/>
          <w:szCs w:val="22"/>
        </w:rPr>
      </w:pPr>
    </w:p>
    <w:p w14:paraId="00BA298A" w14:textId="77777777" w:rsidR="008C3688" w:rsidRPr="002B1892" w:rsidRDefault="008C3688">
      <w:pPr>
        <w:pBdr>
          <w:top w:val="nil"/>
          <w:left w:val="nil"/>
          <w:bottom w:val="nil"/>
          <w:right w:val="nil"/>
          <w:between w:val="nil"/>
        </w:pBdr>
        <w:spacing w:line="276" w:lineRule="auto"/>
        <w:jc w:val="both"/>
        <w:rPr>
          <w:rFonts w:ascii="Times New Roman" w:eastAsia="Cambria" w:hAnsi="Times New Roman" w:cs="Times New Roman"/>
          <w:b/>
          <w:smallCaps/>
          <w:color w:val="2E74B5"/>
          <w:sz w:val="22"/>
          <w:szCs w:val="22"/>
        </w:rPr>
      </w:pPr>
    </w:p>
    <w:p w14:paraId="03C2ED82"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Fogalmak</w:t>
      </w:r>
    </w:p>
    <w:p w14:paraId="681E56E9" w14:textId="77777777" w:rsidR="00893DD3" w:rsidRPr="002B1892" w:rsidRDefault="00AC57F3">
      <w:pPr>
        <w:pBdr>
          <w:top w:val="nil"/>
          <w:left w:val="nil"/>
          <w:bottom w:val="nil"/>
          <w:right w:val="nil"/>
          <w:between w:val="nil"/>
        </w:pBdr>
        <w:spacing w:after="120" w:line="276" w:lineRule="auto"/>
        <w:jc w:val="both"/>
        <w:rPr>
          <w:rFonts w:ascii="Times New Roman" w:hAnsi="Times New Roman" w:cs="Times New Roman"/>
          <w:color w:val="000000"/>
          <w:sz w:val="22"/>
          <w:szCs w:val="22"/>
        </w:rPr>
      </w:pPr>
      <w:proofErr w:type="gramStart"/>
      <w:r w:rsidRPr="002B1892">
        <w:rPr>
          <w:rFonts w:ascii="Times New Roman" w:hAnsi="Times New Roman" w:cs="Times New Roman"/>
          <w:color w:val="000000"/>
          <w:sz w:val="22"/>
          <w:szCs w:val="22"/>
        </w:rPr>
        <w:t>szilárd</w:t>
      </w:r>
      <w:proofErr w:type="gramEnd"/>
      <w:r w:rsidRPr="002B1892">
        <w:rPr>
          <w:rFonts w:ascii="Times New Roman" w:hAnsi="Times New Roman" w:cs="Times New Roman"/>
          <w:color w:val="000000"/>
          <w:sz w:val="22"/>
          <w:szCs w:val="22"/>
        </w:rPr>
        <w:t xml:space="preserve"> – folyékony – légnemű halmazállapot; halmazállapot-változás; olvadás, fagyás, párolgás, forrás, lecsapódás, mozgás, ütközés, égés</w:t>
      </w:r>
    </w:p>
    <w:p w14:paraId="6EF91BCF" w14:textId="77777777" w:rsidR="00893DD3" w:rsidRPr="002B1892" w:rsidRDefault="00AC57F3">
      <w:pPr>
        <w:pBdr>
          <w:top w:val="nil"/>
          <w:left w:val="nil"/>
          <w:bottom w:val="nil"/>
          <w:right w:val="nil"/>
          <w:between w:val="nil"/>
        </w:pBdr>
        <w:spacing w:line="276" w:lineRule="auto"/>
        <w:jc w:val="both"/>
        <w:rPr>
          <w:rFonts w:ascii="Times New Roman" w:hAnsi="Times New Roman" w:cs="Times New Roman"/>
          <w:color w:val="FF0000"/>
          <w:sz w:val="22"/>
          <w:szCs w:val="22"/>
        </w:rPr>
      </w:pPr>
      <w:r w:rsidRPr="002B1892">
        <w:rPr>
          <w:rFonts w:ascii="Times New Roman" w:eastAsia="Cambria" w:hAnsi="Times New Roman" w:cs="Times New Roman"/>
          <w:b/>
          <w:smallCaps/>
          <w:color w:val="2E74B5"/>
          <w:sz w:val="22"/>
          <w:szCs w:val="22"/>
        </w:rPr>
        <w:t xml:space="preserve">Javasolt tevékenységek </w:t>
      </w:r>
    </w:p>
    <w:p w14:paraId="65ACB50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 víz különféle halmazállapotainak </w:t>
      </w:r>
      <w:proofErr w:type="spellStart"/>
      <w:r w:rsidRPr="002B1892">
        <w:rPr>
          <w:rFonts w:ascii="Times New Roman" w:hAnsi="Times New Roman"/>
          <w:lang w:eastAsia="hu-HU"/>
        </w:rPr>
        <w:t>tantermi</w:t>
      </w:r>
      <w:proofErr w:type="spellEnd"/>
      <w:r w:rsidRPr="002B1892">
        <w:rPr>
          <w:rFonts w:ascii="Times New Roman" w:hAnsi="Times New Roman"/>
          <w:lang w:eastAsia="hu-HU"/>
        </w:rPr>
        <w:t xml:space="preserve"> körülmények között történő modellezése (jég, víz, gőz). A gőz és a pára közti különbségek megfogalmazása, tapasztalati úton történő ismeretszerzés (vízforralás után a forró gőz fölé hideg tányért teszünk, és a párát </w:t>
      </w:r>
      <w:proofErr w:type="spellStart"/>
      <w:r w:rsidRPr="002B1892">
        <w:rPr>
          <w:rFonts w:ascii="Times New Roman" w:hAnsi="Times New Roman"/>
          <w:lang w:eastAsia="hu-HU"/>
        </w:rPr>
        <w:t>lecsapatjuk</w:t>
      </w:r>
      <w:proofErr w:type="spellEnd"/>
      <w:r w:rsidRPr="002B1892">
        <w:rPr>
          <w:rFonts w:ascii="Times New Roman" w:hAnsi="Times New Roman"/>
          <w:lang w:eastAsia="hu-HU"/>
        </w:rPr>
        <w:t>)</w:t>
      </w:r>
    </w:p>
    <w:p w14:paraId="2DA8DB47"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víz halmazállapot-változásaival kapcsolatos kísérletek elvégzése (olvadás, fagyás, párolgás, lecsapódás, forrás), a közben végbemenő kölcsönhatások, változások megfigyelése. Ok-okozati összefüggések keresése a halmazállapot-változások és az egyes hétköznapi jelenségek között</w:t>
      </w:r>
    </w:p>
    <w:p w14:paraId="41F10C8F" w14:textId="7B9DD53F"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Kapcsolat keresése a víz halmazállapot-változásai és köznapi alkalmazásai között (pl.: hűtés jégkockával, melegítés gőzzel). Példák keresése a víz halmazállapot</w:t>
      </w:r>
      <w:r w:rsidR="00341752" w:rsidRPr="002B1892">
        <w:rPr>
          <w:rFonts w:ascii="Times New Roman" w:hAnsi="Times New Roman"/>
          <w:lang w:eastAsia="hu-HU"/>
        </w:rPr>
        <w:t>-</w:t>
      </w:r>
      <w:r w:rsidRPr="002B1892">
        <w:rPr>
          <w:rFonts w:ascii="Times New Roman" w:hAnsi="Times New Roman"/>
          <w:lang w:eastAsia="hu-HU"/>
        </w:rPr>
        <w:t>változásaira a természetben</w:t>
      </w:r>
    </w:p>
    <w:p w14:paraId="577B94A7"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Folyamatos megfigyelések és kísérletek a víz tisztaságával kapcsolatban. Környezetünkből vett vízminták egyszerű vizsgálata. Egyszerű eljárás a víz tisztítására, szűrésére</w:t>
      </w:r>
    </w:p>
    <w:p w14:paraId="3B02A82E" w14:textId="710ABC35"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víz körforgásának megfigyelése a természetben. A</w:t>
      </w:r>
      <w:r w:rsidR="00341752" w:rsidRPr="002B1892">
        <w:rPr>
          <w:rFonts w:ascii="Times New Roman" w:hAnsi="Times New Roman"/>
          <w:lang w:eastAsia="hu-HU"/>
        </w:rPr>
        <w:t xml:space="preserve"> körforgás</w:t>
      </w:r>
      <w:r w:rsidRPr="002B1892">
        <w:rPr>
          <w:rFonts w:ascii="Times New Roman" w:hAnsi="Times New Roman"/>
          <w:lang w:eastAsia="hu-HU"/>
        </w:rPr>
        <w:t xml:space="preserve"> egyes lépésein keresztül a már ismert fizikai változások megfigyelése</w:t>
      </w:r>
    </w:p>
    <w:p w14:paraId="6FFABA8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Mozgások megfigyelése, csoportosítása (hely-</w:t>
      </w:r>
      <w:r w:rsidR="00341752" w:rsidRPr="002B1892">
        <w:rPr>
          <w:rFonts w:ascii="Times New Roman" w:hAnsi="Times New Roman"/>
          <w:lang w:eastAsia="hu-HU"/>
        </w:rPr>
        <w:t xml:space="preserve"> </w:t>
      </w:r>
      <w:r w:rsidRPr="002B1892">
        <w:rPr>
          <w:rFonts w:ascii="Times New Roman" w:hAnsi="Times New Roman"/>
          <w:lang w:eastAsia="hu-HU"/>
        </w:rPr>
        <w:t>és helyzetváltoztató mozgás). Példák keresése</w:t>
      </w:r>
    </w:p>
    <w:p w14:paraId="00D3F597" w14:textId="43E333DE"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Mozgásállapot-változások: ütközések (rugalmas</w:t>
      </w:r>
      <w:r w:rsidR="00341752" w:rsidRPr="002B1892">
        <w:rPr>
          <w:rFonts w:ascii="Times New Roman" w:hAnsi="Times New Roman"/>
          <w:lang w:eastAsia="hu-HU"/>
        </w:rPr>
        <w:t xml:space="preserve"> </w:t>
      </w:r>
      <w:r w:rsidRPr="002B1892">
        <w:rPr>
          <w:rFonts w:ascii="Times New Roman" w:hAnsi="Times New Roman"/>
          <w:lang w:eastAsia="hu-HU"/>
        </w:rPr>
        <w:t>és rugalmatlan) végzése, a változások megfigyelése</w:t>
      </w:r>
    </w:p>
    <w:p w14:paraId="5E815C39"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lastRenderedPageBreak/>
        <w:t>Az égést modellező kísérletek során a kiinduló és keletkező anyagok, a változás megfigyelése, az égés feltételeinek megismerése, éghető és nem éghető anyagok keresése és csoportosítása. Égéssel kapcsolatos vészhelyzetek felismerésének és kezelésének megismerése. A tűz és az égés szerepére példák keresése az ember életében</w:t>
      </w:r>
    </w:p>
    <w:p w14:paraId="23BBE3A8" w14:textId="77777777" w:rsidR="00893DD3" w:rsidRPr="002B1892" w:rsidRDefault="00AC57F3">
      <w:pPr>
        <w:pBdr>
          <w:top w:val="nil"/>
          <w:left w:val="nil"/>
          <w:bottom w:val="nil"/>
          <w:right w:val="nil"/>
          <w:between w:val="nil"/>
        </w:pBdr>
        <w:spacing w:before="480" w:line="276" w:lineRule="auto"/>
        <w:ind w:left="1066" w:hanging="1066"/>
        <w:jc w:val="both"/>
        <w:rPr>
          <w:rFonts w:ascii="Times New Roman" w:eastAsia="Cambria" w:hAnsi="Times New Roman" w:cs="Times New Roman"/>
          <w:b/>
          <w:color w:val="000000"/>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Tájékozódás az időben</w:t>
      </w:r>
    </w:p>
    <w:p w14:paraId="7A196704"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FF0000"/>
          <w:sz w:val="22"/>
          <w:szCs w:val="22"/>
        </w:rPr>
      </w:pPr>
      <w:r w:rsidRPr="002B1892">
        <w:rPr>
          <w:rFonts w:ascii="Times New Roman" w:eastAsia="Cambria" w:hAnsi="Times New Roman" w:cs="Times New Roman"/>
          <w:b/>
          <w:smallCaps/>
          <w:color w:val="2E74B5"/>
          <w:sz w:val="22"/>
          <w:szCs w:val="22"/>
        </w:rPr>
        <w:t>Javasolt óraszám:</w:t>
      </w:r>
      <w:r w:rsidRPr="002B1892">
        <w:rPr>
          <w:rFonts w:ascii="Times New Roman" w:eastAsia="Cambria" w:hAnsi="Times New Roman" w:cs="Times New Roman"/>
          <w:b/>
          <w:color w:val="FF0000"/>
          <w:sz w:val="22"/>
          <w:szCs w:val="22"/>
        </w:rPr>
        <w:t xml:space="preserve"> </w:t>
      </w:r>
      <w:r w:rsidRPr="002B1892">
        <w:rPr>
          <w:rFonts w:ascii="Times New Roman" w:eastAsia="Cambria" w:hAnsi="Times New Roman" w:cs="Times New Roman"/>
          <w:b/>
          <w:color w:val="000000"/>
          <w:sz w:val="22"/>
          <w:szCs w:val="22"/>
        </w:rPr>
        <w:t>8 óra</w:t>
      </w:r>
      <w:r w:rsidRPr="002B1892">
        <w:rPr>
          <w:rFonts w:ascii="Times New Roman" w:eastAsia="Cambria" w:hAnsi="Times New Roman" w:cs="Times New Roman"/>
          <w:b/>
          <w:color w:val="FF0000"/>
          <w:sz w:val="22"/>
          <w:szCs w:val="22"/>
        </w:rPr>
        <w:t xml:space="preserve"> </w:t>
      </w:r>
    </w:p>
    <w:p w14:paraId="3B91ED21" w14:textId="77777777" w:rsidR="00893DD3" w:rsidRPr="002B1892" w:rsidRDefault="00AC57F3" w:rsidP="00862D15">
      <w:pPr>
        <w:spacing w:after="120" w:line="276" w:lineRule="auto"/>
        <w:jc w:val="both"/>
        <w:rPr>
          <w:rFonts w:ascii="Times New Roman" w:hAnsi="Times New Roman" w:cs="Times New Roman"/>
          <w:color w:val="FF0000"/>
          <w:sz w:val="22"/>
          <w:szCs w:val="22"/>
        </w:rPr>
      </w:pPr>
      <w:r w:rsidRPr="002B1892">
        <w:rPr>
          <w:rFonts w:ascii="Times New Roman" w:hAnsi="Times New Roman" w:cs="Times New Roman"/>
          <w:color w:val="000000"/>
          <w:sz w:val="22"/>
          <w:szCs w:val="22"/>
        </w:rPr>
        <w:t>A témakör feldolgozása a képességek fejlesztésére épül. A javasolt óraszám nem feltétlenül egymást követő tanítási órákra vonatkozik. A teljes témakör feldolgozásának javasolt ideje a harmadik tanév. A tevékenységek végzése közben nem alakulnak ki kész fogalmak, hanem azok tapasztalati előkészítése történik</w:t>
      </w:r>
      <w:r w:rsidRPr="002B1892">
        <w:rPr>
          <w:rFonts w:ascii="Times New Roman" w:hAnsi="Times New Roman" w:cs="Times New Roman"/>
          <w:color w:val="FF0000"/>
          <w:sz w:val="22"/>
          <w:szCs w:val="22"/>
        </w:rPr>
        <w:t>.</w:t>
      </w:r>
    </w:p>
    <w:p w14:paraId="6842DB62" w14:textId="77777777" w:rsidR="00893DD3" w:rsidRPr="002B1892" w:rsidRDefault="00AC57F3">
      <w:pPr>
        <w:spacing w:line="276" w:lineRule="auto"/>
        <w:jc w:val="both"/>
        <w:rPr>
          <w:rFonts w:ascii="Times New Roman" w:eastAsia="Cambria" w:hAnsi="Times New Roman" w:cs="Times New Roman"/>
          <w:color w:val="2E74B5"/>
          <w:sz w:val="22"/>
          <w:szCs w:val="22"/>
        </w:rPr>
      </w:pPr>
      <w:r w:rsidRPr="002B1892">
        <w:rPr>
          <w:rFonts w:ascii="Times New Roman" w:eastAsia="Cambria" w:hAnsi="Times New Roman" w:cs="Times New Roman"/>
          <w:b/>
          <w:smallCaps/>
          <w:color w:val="2E74B5"/>
          <w:sz w:val="22"/>
          <w:szCs w:val="22"/>
        </w:rPr>
        <w:t>Tanulási eredmények</w:t>
      </w:r>
    </w:p>
    <w:p w14:paraId="67E73AFB"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hozzájárul ahhoz, hogy a tanuló a nevelési-oktatási szakasz végére:</w:t>
      </w:r>
    </w:p>
    <w:p w14:paraId="2CCE9D1B"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életkorának megfelelően eligazodik az időbeli </w:t>
      </w:r>
      <w:proofErr w:type="gramStart"/>
      <w:r w:rsidRPr="002B1892">
        <w:rPr>
          <w:rFonts w:ascii="Times New Roman" w:hAnsi="Times New Roman"/>
          <w:lang w:eastAsia="hu-HU"/>
        </w:rPr>
        <w:t>relációkban</w:t>
      </w:r>
      <w:proofErr w:type="gramEnd"/>
      <w:r w:rsidRPr="002B1892">
        <w:rPr>
          <w:rFonts w:ascii="Times New Roman" w:hAnsi="Times New Roman"/>
          <w:lang w:eastAsia="hu-HU"/>
        </w:rPr>
        <w:t>, ismeri és használja az életkorának megfelelő időbeli relációs szókincset;</w:t>
      </w:r>
    </w:p>
    <w:p w14:paraId="0D6DDA3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naptárt használ, időintervallumokat számol, adott eseményeket időrend szerint sorba rendez;</w:t>
      </w:r>
    </w:p>
    <w:p w14:paraId="4A586B4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napirendet tervez a napszakok változásaihoz kapcsolva. </w:t>
      </w:r>
    </w:p>
    <w:p w14:paraId="3D188F0F"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eredményeként a tanuló:</w:t>
      </w:r>
    </w:p>
    <w:p w14:paraId="72350D7C"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a napszakok, évszakok változásai, valamint a Föld mozgásai közötti összefüggéseket;</w:t>
      </w:r>
    </w:p>
    <w:p w14:paraId="7853427B"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megfelelő sorrendben sorolja fel a napszakokat, a hét napjait, a hónapokat, az évszakokat, ismeri ezek időtartamát, </w:t>
      </w:r>
      <w:proofErr w:type="gramStart"/>
      <w:r w:rsidRPr="002B1892">
        <w:rPr>
          <w:rFonts w:ascii="Times New Roman" w:hAnsi="Times New Roman"/>
          <w:lang w:eastAsia="hu-HU"/>
        </w:rPr>
        <w:t>relációit</w:t>
      </w:r>
      <w:proofErr w:type="gramEnd"/>
      <w:r w:rsidRPr="002B1892">
        <w:rPr>
          <w:rFonts w:ascii="Times New Roman" w:hAnsi="Times New Roman"/>
          <w:lang w:eastAsia="hu-HU"/>
        </w:rPr>
        <w:t xml:space="preserve">; </w:t>
      </w:r>
    </w:p>
    <w:p w14:paraId="2D2A736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figyelemmel kísér rövidebb-hosszabb ideig tartó folyamatokat (például víz körforgása, emberi élet szakaszai, növények csírázása, növekedése);</w:t>
      </w:r>
    </w:p>
    <w:p w14:paraId="50990C1B"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évszakokra vonatkozó megfigyeléseket végez, tapasztalatait rögzíti, és az adatokból következtetéseket von le;</w:t>
      </w:r>
    </w:p>
    <w:p w14:paraId="1A7246AC"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megismeri és modellezi a víz természetben megtett útját, felismeri a folyamat ciklikus jellegét;</w:t>
      </w:r>
    </w:p>
    <w:p w14:paraId="2D0DE65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megnevezi az ember életszakaszait;</w:t>
      </w:r>
    </w:p>
    <w:p w14:paraId="09495CE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megfigyeli a növények csírázásának és növekedésének feltételeit, ezekre vonatkozóan egyszerű kísérleteket végez;</w:t>
      </w:r>
    </w:p>
    <w:p w14:paraId="5E7D316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proofErr w:type="gramStart"/>
      <w:r w:rsidRPr="002B1892">
        <w:rPr>
          <w:rFonts w:ascii="Times New Roman" w:hAnsi="Times New Roman"/>
          <w:lang w:eastAsia="hu-HU"/>
        </w:rPr>
        <w:t>analóg</w:t>
      </w:r>
      <w:proofErr w:type="gramEnd"/>
      <w:r w:rsidRPr="002B1892">
        <w:rPr>
          <w:rFonts w:ascii="Times New Roman" w:hAnsi="Times New Roman"/>
          <w:lang w:eastAsia="hu-HU"/>
        </w:rPr>
        <w:t xml:space="preserve"> és digitális óráról leolvassa a pontos időt.</w:t>
      </w:r>
    </w:p>
    <w:p w14:paraId="03DE0EF3"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Fejlesztési feladatok és ismeretek</w:t>
      </w:r>
    </w:p>
    <w:p w14:paraId="78F0266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Megfigyelőképesség fejlesztése</w:t>
      </w:r>
    </w:p>
    <w:p w14:paraId="2FFE9BCE"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Leíró képesség fejlesztése</w:t>
      </w:r>
    </w:p>
    <w:p w14:paraId="55AC0BD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Azonosító-megkülönböztető képesség fejlesztése</w:t>
      </w:r>
    </w:p>
    <w:p w14:paraId="44504247"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Rendszerező képesség fejlesztése</w:t>
      </w:r>
    </w:p>
    <w:p w14:paraId="560B769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proofErr w:type="gramStart"/>
      <w:r w:rsidRPr="002B1892">
        <w:rPr>
          <w:rFonts w:ascii="Times New Roman" w:hAnsi="Times New Roman"/>
          <w:lang w:eastAsia="hu-HU"/>
        </w:rPr>
        <w:t>Analizáló</w:t>
      </w:r>
      <w:proofErr w:type="gramEnd"/>
      <w:r w:rsidRPr="002B1892">
        <w:rPr>
          <w:rFonts w:ascii="Times New Roman" w:hAnsi="Times New Roman"/>
          <w:lang w:eastAsia="hu-HU"/>
        </w:rPr>
        <w:t>-szintetizáló képesség fejlesztése</w:t>
      </w:r>
    </w:p>
    <w:p w14:paraId="10D1155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Mérési technika fejlesztése</w:t>
      </w:r>
    </w:p>
    <w:p w14:paraId="402C4A9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Ok-okozati összefüggések feltárása tanítói segítséggel</w:t>
      </w:r>
    </w:p>
    <w:p w14:paraId="7E36BEEC"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Időbeli tájékozódó képesség fejlesztése</w:t>
      </w:r>
    </w:p>
    <w:p w14:paraId="154760CB"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Föld mozgásainak (forgás, Nap körüli keringés) hatásai az évszakok, napszakok váltakozására, jellemzőikre</w:t>
      </w:r>
    </w:p>
    <w:p w14:paraId="6E59055D" w14:textId="7E4993CD"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Évszakokra vonatkozó megfigyelések, tapasztalatok megfogalmazása, rajzban, írásban vagy táblázatban való rögzítése. Az adatokból következtetések levonása</w:t>
      </w:r>
    </w:p>
    <w:p w14:paraId="682FB4C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környezetben zajló ciklikus változások felismerése, megfigyelése, sorba rendezése</w:t>
      </w:r>
    </w:p>
    <w:p w14:paraId="0936F0A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Napi és éves ritmus a növény- és állatvilágban</w:t>
      </w:r>
    </w:p>
    <w:p w14:paraId="1BBB705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napszakok, a naptár (a hét napjai, hetek, hónapok). Időtartamuk, egymáshoz való viszonyuk</w:t>
      </w:r>
    </w:p>
    <w:p w14:paraId="00D1977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Jeles napok, </w:t>
      </w:r>
      <w:proofErr w:type="gramStart"/>
      <w:r w:rsidRPr="002B1892">
        <w:rPr>
          <w:rFonts w:ascii="Times New Roman" w:hAnsi="Times New Roman"/>
          <w:lang w:eastAsia="hu-HU"/>
        </w:rPr>
        <w:t>dátumok</w:t>
      </w:r>
      <w:proofErr w:type="gramEnd"/>
      <w:r w:rsidRPr="002B1892">
        <w:rPr>
          <w:rFonts w:ascii="Times New Roman" w:hAnsi="Times New Roman"/>
          <w:lang w:eastAsia="hu-HU"/>
        </w:rPr>
        <w:t xml:space="preserve"> elhelyezése a naptárban</w:t>
      </w:r>
    </w:p>
    <w:p w14:paraId="03AD871B"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Napirend készítése </w:t>
      </w:r>
    </w:p>
    <w:p w14:paraId="3324D17B"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lastRenderedPageBreak/>
        <w:t xml:space="preserve">Ismétlődő jelenségek (ritmusok) az ember életében, a test működésében. Ismétlődő, ciklikus jelenségek a környezetben (például víz körforgása) </w:t>
      </w:r>
    </w:p>
    <w:p w14:paraId="2685234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emberi életszakaszok, jellemzőik</w:t>
      </w:r>
    </w:p>
    <w:p w14:paraId="5CA708D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növények fejlődése: életszakaszok, csírázás, fejlődés, növekedés, öregedés</w:t>
      </w:r>
    </w:p>
    <w:p w14:paraId="0F0AD81E"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csírázás és a növekedés külső feltételei</w:t>
      </w:r>
    </w:p>
    <w:p w14:paraId="2E11B4F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állatok szaporodása (pete, tojás, elevenszülő), fejlődési szakaszai</w:t>
      </w:r>
    </w:p>
    <w:p w14:paraId="7857444F"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Fogalmak</w:t>
      </w:r>
    </w:p>
    <w:p w14:paraId="46E484D5" w14:textId="77777777" w:rsidR="00893DD3" w:rsidRPr="002B1892" w:rsidRDefault="00AC57F3">
      <w:pPr>
        <w:pBdr>
          <w:top w:val="nil"/>
          <w:left w:val="nil"/>
          <w:bottom w:val="nil"/>
          <w:right w:val="nil"/>
          <w:between w:val="nil"/>
        </w:pBdr>
        <w:spacing w:after="120" w:line="276" w:lineRule="auto"/>
        <w:jc w:val="both"/>
        <w:rPr>
          <w:rFonts w:ascii="Times New Roman" w:hAnsi="Times New Roman" w:cs="Times New Roman"/>
          <w:color w:val="000000"/>
          <w:sz w:val="22"/>
          <w:szCs w:val="22"/>
        </w:rPr>
      </w:pPr>
      <w:proofErr w:type="gramStart"/>
      <w:r w:rsidRPr="002B1892">
        <w:rPr>
          <w:rFonts w:ascii="Times New Roman" w:hAnsi="Times New Roman" w:cs="Times New Roman"/>
          <w:color w:val="000000"/>
          <w:sz w:val="22"/>
          <w:szCs w:val="22"/>
        </w:rPr>
        <w:t>évszak</w:t>
      </w:r>
      <w:proofErr w:type="gramEnd"/>
      <w:r w:rsidRPr="002B1892">
        <w:rPr>
          <w:rFonts w:ascii="Times New Roman" w:hAnsi="Times New Roman" w:cs="Times New Roman"/>
          <w:color w:val="000000"/>
          <w:sz w:val="22"/>
          <w:szCs w:val="22"/>
        </w:rPr>
        <w:t xml:space="preserve">, életkor, életszakasz, körforgás, Föld forgása, Föld keringése, naptár, hónap, nap, napszak, szaporodás, fejlődés </w:t>
      </w:r>
    </w:p>
    <w:p w14:paraId="47C8BC37"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FF0000"/>
          <w:sz w:val="22"/>
          <w:szCs w:val="22"/>
        </w:rPr>
      </w:pPr>
      <w:r w:rsidRPr="002B1892">
        <w:rPr>
          <w:rFonts w:ascii="Times New Roman" w:eastAsia="Cambria" w:hAnsi="Times New Roman" w:cs="Times New Roman"/>
          <w:b/>
          <w:smallCaps/>
          <w:color w:val="2E74B5"/>
          <w:sz w:val="22"/>
          <w:szCs w:val="22"/>
        </w:rPr>
        <w:t>Javasolt tevékenységek</w:t>
      </w:r>
      <w:r w:rsidRPr="002B1892">
        <w:rPr>
          <w:rFonts w:ascii="Times New Roman" w:eastAsia="Cambria" w:hAnsi="Times New Roman" w:cs="Times New Roman"/>
          <w:b/>
          <w:smallCaps/>
          <w:color w:val="2E74B5"/>
          <w:sz w:val="24"/>
          <w:szCs w:val="24"/>
        </w:rPr>
        <w:t xml:space="preserve"> </w:t>
      </w:r>
    </w:p>
    <w:p w14:paraId="7AE965D7" w14:textId="0E99EEEF"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Napszakok, évszakok váltakozás</w:t>
      </w:r>
      <w:r w:rsidR="00341752" w:rsidRPr="002B1892">
        <w:rPr>
          <w:rFonts w:ascii="Times New Roman" w:hAnsi="Times New Roman"/>
          <w:lang w:eastAsia="hu-HU"/>
        </w:rPr>
        <w:t>a</w:t>
      </w:r>
      <w:r w:rsidRPr="002B1892">
        <w:rPr>
          <w:rFonts w:ascii="Times New Roman" w:hAnsi="Times New Roman"/>
          <w:lang w:eastAsia="hu-HU"/>
        </w:rPr>
        <w:t>, jellemzői, valamint a Föld mozgásai és a napszakok, évszakok változásai közötti összefüggések megfigyelése</w:t>
      </w:r>
    </w:p>
    <w:p w14:paraId="66F4DD7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egyes évszakok jellemző időjárásának, az időjárás tényezőinek megfigyelése, hőmérsékletének mérése. A csapadék formái (eső, köd, hó). Időjárási napló készítése </w:t>
      </w:r>
    </w:p>
    <w:p w14:paraId="5AE121E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évszaknak megfelelő helyes öltözködés megbeszélése. Öltözködési tanácsok adása időjárás-előrejelzés értelmezése alapján</w:t>
      </w:r>
    </w:p>
    <w:p w14:paraId="09DD940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évszakokhoz kötődő étrendek összeállítása. A nyári megnövekedett folyadékigény magyarázata</w:t>
      </w:r>
    </w:p>
    <w:p w14:paraId="14856C0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Ismétlődő, ciklikus jelenségek megfigyelése a környezetben (pl. víz körforgása) </w:t>
      </w:r>
    </w:p>
    <w:p w14:paraId="5D8CF51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időjárás élőlényekre gyakorolt hatásának megfigyelése, </w:t>
      </w:r>
      <w:proofErr w:type="gramStart"/>
      <w:r w:rsidRPr="002B1892">
        <w:rPr>
          <w:rFonts w:ascii="Times New Roman" w:hAnsi="Times New Roman"/>
          <w:lang w:eastAsia="hu-HU"/>
        </w:rPr>
        <w:t>konkrét</w:t>
      </w:r>
      <w:proofErr w:type="gramEnd"/>
      <w:r w:rsidRPr="002B1892">
        <w:rPr>
          <w:rFonts w:ascii="Times New Roman" w:hAnsi="Times New Roman"/>
          <w:lang w:eastAsia="hu-HU"/>
        </w:rPr>
        <w:t xml:space="preserve"> példák gyűjtése</w:t>
      </w:r>
    </w:p>
    <w:p w14:paraId="03A3834C"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Napi és éves ritmus megfigyelése a növény- és állatvilágban</w:t>
      </w:r>
    </w:p>
    <w:p w14:paraId="32F0AB77"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növények egyes életszakaszainak megfigyelése (csírázás, fejlődés, növekedés, öregedés)</w:t>
      </w:r>
    </w:p>
    <w:p w14:paraId="55EEB83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Növények csíráztatása, hajtatása során az ezekhez szükséges feltételek megfigyelése</w:t>
      </w:r>
    </w:p>
    <w:p w14:paraId="421CFFF9"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állatok szaporodásának megfigyelése (pete, tojás, elevenszülő)</w:t>
      </w:r>
    </w:p>
    <w:p w14:paraId="6D94DAEE"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Ismétlődő jelenségek megfigyelése az emberi test működésében</w:t>
      </w:r>
    </w:p>
    <w:p w14:paraId="029FD6BF" w14:textId="5D5AE836"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Ismétlődő jelenségek (ritmusok) megfigyelése az ember életében (napirend, hetirend, </w:t>
      </w:r>
      <w:proofErr w:type="gramStart"/>
      <w:r w:rsidRPr="002B1892">
        <w:rPr>
          <w:rFonts w:ascii="Times New Roman" w:hAnsi="Times New Roman"/>
          <w:lang w:eastAsia="hu-HU"/>
        </w:rPr>
        <w:t>kalendárium</w:t>
      </w:r>
      <w:proofErr w:type="gramEnd"/>
      <w:r w:rsidRPr="002B1892">
        <w:rPr>
          <w:rFonts w:ascii="Times New Roman" w:hAnsi="Times New Roman"/>
          <w:lang w:eastAsia="hu-HU"/>
        </w:rPr>
        <w:t xml:space="preserve">, jeles napok, ünnepek). A </w:t>
      </w:r>
      <w:proofErr w:type="gramStart"/>
      <w:r w:rsidRPr="002B1892">
        <w:rPr>
          <w:rFonts w:ascii="Times New Roman" w:hAnsi="Times New Roman"/>
          <w:lang w:eastAsia="hu-HU"/>
        </w:rPr>
        <w:t>dátumok</w:t>
      </w:r>
      <w:proofErr w:type="gramEnd"/>
      <w:r w:rsidRPr="002B1892">
        <w:rPr>
          <w:rFonts w:ascii="Times New Roman" w:hAnsi="Times New Roman"/>
          <w:lang w:eastAsia="hu-HU"/>
        </w:rPr>
        <w:t xml:space="preserve"> elhelyezése a naptárban. Napirend és hetirend tervezése</w:t>
      </w:r>
    </w:p>
    <w:p w14:paraId="48FE21A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emberi életszakaszok jellemzőinek megfigyelése és összehasonlítása (szerepjáték)</w:t>
      </w:r>
    </w:p>
    <w:p w14:paraId="585DA2F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Osztálytárs, fiatalabb és idősebb testvér, szülő, illetve más felnőtt testméreteinek becslése, mérése, az adatok összehasonlítása, tapasztalatok megfogalmazása, rögzítés</w:t>
      </w:r>
      <w:r w:rsidR="00341752" w:rsidRPr="002B1892">
        <w:rPr>
          <w:rFonts w:ascii="Times New Roman" w:hAnsi="Times New Roman"/>
          <w:lang w:eastAsia="hu-HU"/>
        </w:rPr>
        <w:t>e</w:t>
      </w:r>
    </w:p>
    <w:p w14:paraId="1B42B1E8" w14:textId="77777777" w:rsidR="00893DD3" w:rsidRPr="002B1892" w:rsidRDefault="00AC57F3">
      <w:pPr>
        <w:pBdr>
          <w:top w:val="nil"/>
          <w:left w:val="nil"/>
          <w:bottom w:val="nil"/>
          <w:right w:val="nil"/>
          <w:between w:val="nil"/>
        </w:pBdr>
        <w:spacing w:before="480" w:line="276" w:lineRule="auto"/>
        <w:ind w:left="1066" w:hanging="1066"/>
        <w:jc w:val="both"/>
        <w:rPr>
          <w:rFonts w:ascii="Times New Roman" w:hAnsi="Times New Roman" w:cs="Times New Roman"/>
          <w:color w:val="FF0000"/>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Tájékozódás a térben</w:t>
      </w:r>
    </w:p>
    <w:p w14:paraId="68AFDDA2"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000000"/>
          <w:sz w:val="22"/>
          <w:szCs w:val="22"/>
        </w:rPr>
      </w:pPr>
      <w:r w:rsidRPr="002B1892">
        <w:rPr>
          <w:rFonts w:ascii="Times New Roman" w:eastAsia="Cambria" w:hAnsi="Times New Roman" w:cs="Times New Roman"/>
          <w:b/>
          <w:smallCaps/>
          <w:color w:val="2E74B5"/>
          <w:sz w:val="22"/>
          <w:szCs w:val="22"/>
        </w:rPr>
        <w:t>Javasolt óraszám:</w:t>
      </w:r>
      <w:r w:rsidRPr="002B1892">
        <w:rPr>
          <w:rFonts w:ascii="Times New Roman" w:hAnsi="Times New Roman" w:cs="Times New Roman"/>
          <w:color w:val="000000"/>
          <w:sz w:val="22"/>
          <w:szCs w:val="22"/>
        </w:rPr>
        <w:t xml:space="preserve"> </w:t>
      </w:r>
      <w:r w:rsidRPr="002B1892">
        <w:rPr>
          <w:rFonts w:ascii="Times New Roman" w:eastAsia="Cambria" w:hAnsi="Times New Roman" w:cs="Times New Roman"/>
          <w:b/>
          <w:color w:val="000000"/>
          <w:sz w:val="22"/>
          <w:szCs w:val="22"/>
        </w:rPr>
        <w:t xml:space="preserve">8 óra </w:t>
      </w:r>
    </w:p>
    <w:p w14:paraId="3DD66D36" w14:textId="77777777" w:rsidR="00893DD3" w:rsidRPr="002B1892" w:rsidRDefault="00AC57F3">
      <w:pPr>
        <w:pBdr>
          <w:top w:val="nil"/>
          <w:left w:val="nil"/>
          <w:bottom w:val="nil"/>
          <w:right w:val="nil"/>
          <w:between w:val="nil"/>
        </w:pBdr>
        <w:spacing w:after="120"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témakör feldolgozása a képességek fejlesztésére épül. A teljes témakör feldolgozásának javasolt ideje a harmadik tanév. </w:t>
      </w:r>
    </w:p>
    <w:p w14:paraId="662896E4" w14:textId="77777777" w:rsidR="00893DD3" w:rsidRPr="002B1892" w:rsidRDefault="00AC57F3">
      <w:pPr>
        <w:spacing w:line="276" w:lineRule="auto"/>
        <w:jc w:val="both"/>
        <w:rPr>
          <w:rFonts w:ascii="Times New Roman" w:eastAsia="Cambria" w:hAnsi="Times New Roman" w:cs="Times New Roman"/>
          <w:color w:val="2E74B5"/>
          <w:sz w:val="22"/>
          <w:szCs w:val="22"/>
        </w:rPr>
      </w:pPr>
      <w:r w:rsidRPr="002B1892">
        <w:rPr>
          <w:rFonts w:ascii="Times New Roman" w:eastAsia="Cambria" w:hAnsi="Times New Roman" w:cs="Times New Roman"/>
          <w:b/>
          <w:smallCaps/>
          <w:color w:val="2E74B5"/>
          <w:sz w:val="22"/>
          <w:szCs w:val="22"/>
        </w:rPr>
        <w:t>Tanulási eredmények</w:t>
      </w:r>
    </w:p>
    <w:p w14:paraId="3E31A6B5"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hozzájárul ahhoz, hogy a tanuló a nevelési-oktatási szakasz végére:</w:t>
      </w:r>
    </w:p>
    <w:p w14:paraId="11D54D97"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ismeri és használja az életkorának megfelelő </w:t>
      </w:r>
      <w:proofErr w:type="gramStart"/>
      <w:r w:rsidRPr="002B1892">
        <w:rPr>
          <w:rFonts w:ascii="Times New Roman" w:hAnsi="Times New Roman"/>
          <w:lang w:eastAsia="hu-HU"/>
        </w:rPr>
        <w:t>relációs</w:t>
      </w:r>
      <w:proofErr w:type="gramEnd"/>
      <w:r w:rsidRPr="002B1892">
        <w:rPr>
          <w:rFonts w:ascii="Times New Roman" w:hAnsi="Times New Roman"/>
          <w:lang w:eastAsia="hu-HU"/>
        </w:rPr>
        <w:t xml:space="preserve"> szókincset;</w:t>
      </w:r>
    </w:p>
    <w:p w14:paraId="3F0E598B"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iránytű segítségével megállapítja és megnevezi a fő- és mellékvilágtájakat;</w:t>
      </w:r>
    </w:p>
    <w:p w14:paraId="248E1279"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irányokat ad meg viszonyítással;</w:t>
      </w:r>
    </w:p>
    <w:p w14:paraId="796771C9"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megkülönböztet néhány térképfajtát: domborzati, közigazgatási, turista-, autós;</w:t>
      </w:r>
    </w:p>
    <w:p w14:paraId="1085375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és használja az alapvető térképjeleket: felszínformák, vizek, települések, útvonalak, államhatárok.</w:t>
      </w:r>
    </w:p>
    <w:p w14:paraId="61A7C550"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eredményeként a tanuló:</w:t>
      </w:r>
    </w:p>
    <w:p w14:paraId="7C49725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tanterméről, otthona valamely helyiségéről egyszerű alaprajzot készít és leolvas;</w:t>
      </w:r>
    </w:p>
    <w:p w14:paraId="28B3689E"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iskola környezetéről egyszerű térképvázlatot készít; </w:t>
      </w:r>
    </w:p>
    <w:p w14:paraId="05C12B2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tájékozódik az iskola környékéről és településéről készített térképvázlattal és térképpel. Az iskola környezetéről egyszerű térképvázlatot készít; </w:t>
      </w:r>
    </w:p>
    <w:p w14:paraId="5EA0272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lastRenderedPageBreak/>
        <w:t>felismeri a különböző domborzati formákat, felszíni vizeket, ismeri jellemzőiket. Ezeket terepasztalon vagy saját készítésű modellen előállítja;</w:t>
      </w:r>
    </w:p>
    <w:p w14:paraId="410B6D7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lakóhelyének jellegzetes felszínformáit;</w:t>
      </w:r>
    </w:p>
    <w:p w14:paraId="6E736E0E"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domborzati térképen felismeri a felszínformák és vizek jelölését.</w:t>
      </w:r>
    </w:p>
    <w:p w14:paraId="5D520AA4"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smallCaps/>
          <w:color w:val="0070C0"/>
          <w:sz w:val="22"/>
          <w:szCs w:val="22"/>
        </w:rPr>
      </w:pPr>
      <w:r w:rsidRPr="002B1892">
        <w:rPr>
          <w:rFonts w:ascii="Times New Roman" w:eastAsia="Cambria" w:hAnsi="Times New Roman" w:cs="Times New Roman"/>
          <w:b/>
          <w:smallCaps/>
          <w:color w:val="0070C0"/>
          <w:sz w:val="22"/>
          <w:szCs w:val="22"/>
        </w:rPr>
        <w:t>Fejlesztési feladatok és ismeretek</w:t>
      </w:r>
    </w:p>
    <w:p w14:paraId="2F6F23A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Megfigyelőképesség fejlesztése</w:t>
      </w:r>
    </w:p>
    <w:p w14:paraId="55B76AA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Leíró képesség fejlesztése</w:t>
      </w:r>
    </w:p>
    <w:p w14:paraId="7882555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Azonosító-megkülönböztető képesség fejlesztése</w:t>
      </w:r>
    </w:p>
    <w:p w14:paraId="3B11B77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Rendszerező képesség fejlesztése</w:t>
      </w:r>
    </w:p>
    <w:p w14:paraId="31B717D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proofErr w:type="gramStart"/>
      <w:r w:rsidRPr="002B1892">
        <w:rPr>
          <w:rFonts w:ascii="Times New Roman" w:hAnsi="Times New Roman"/>
          <w:lang w:eastAsia="hu-HU"/>
        </w:rPr>
        <w:t>Analizáló</w:t>
      </w:r>
      <w:proofErr w:type="gramEnd"/>
      <w:r w:rsidRPr="002B1892">
        <w:rPr>
          <w:rFonts w:ascii="Times New Roman" w:hAnsi="Times New Roman"/>
          <w:lang w:eastAsia="hu-HU"/>
        </w:rPr>
        <w:t>-szintetizáló képesség fejlesztése</w:t>
      </w:r>
    </w:p>
    <w:p w14:paraId="581A1F8B"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Ok-okozati összefüggések feltárása tanítói segítséggel</w:t>
      </w:r>
    </w:p>
    <w:p w14:paraId="7D38F72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Téri tájékozódó képesség fejlesztése</w:t>
      </w:r>
    </w:p>
    <w:p w14:paraId="0D6F77D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fő- és mellékvilágtájak megnevezése, elhelyezése a térképen. Iránytű használata. Az égtájak azonosítása a közvetlen környezetben</w:t>
      </w:r>
    </w:p>
    <w:p w14:paraId="0854CAD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alaprajz, a térképvázlat és a térkép. Tájékozódás az alaprajz és a térképvázlat segítségével</w:t>
      </w:r>
    </w:p>
    <w:p w14:paraId="37F79219"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felszínformák: hegy, hegység, domb, dombság, völgy, medence, síkság. Jelölésük a domborzati térképen</w:t>
      </w:r>
    </w:p>
    <w:p w14:paraId="2FAC8EB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felszíni vizek fajtái (ér, patak, csermely, folyó, tó), jellemzőik, ábrázolásuk a domborzati térképen</w:t>
      </w:r>
    </w:p>
    <w:p w14:paraId="09EAEC5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külső erők (szél, víz) felszínformáló munkája</w:t>
      </w:r>
    </w:p>
    <w:p w14:paraId="147905B2"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Fogalmak</w:t>
      </w:r>
    </w:p>
    <w:p w14:paraId="01DC3377" w14:textId="77777777" w:rsidR="00893DD3" w:rsidRPr="002B1892" w:rsidRDefault="00AC57F3">
      <w:pPr>
        <w:pBdr>
          <w:top w:val="nil"/>
          <w:left w:val="nil"/>
          <w:bottom w:val="nil"/>
          <w:right w:val="nil"/>
          <w:between w:val="nil"/>
        </w:pBdr>
        <w:spacing w:after="120" w:line="276" w:lineRule="auto"/>
        <w:jc w:val="both"/>
        <w:rPr>
          <w:rFonts w:ascii="Times New Roman" w:hAnsi="Times New Roman" w:cs="Times New Roman"/>
          <w:color w:val="000000"/>
          <w:sz w:val="22"/>
          <w:szCs w:val="22"/>
        </w:rPr>
      </w:pPr>
      <w:proofErr w:type="gramStart"/>
      <w:r w:rsidRPr="002B1892">
        <w:rPr>
          <w:rFonts w:ascii="Times New Roman" w:hAnsi="Times New Roman" w:cs="Times New Roman"/>
          <w:color w:val="000000"/>
          <w:sz w:val="22"/>
          <w:szCs w:val="22"/>
        </w:rPr>
        <w:t>fő-</w:t>
      </w:r>
      <w:proofErr w:type="gramEnd"/>
      <w:r w:rsidRPr="002B1892">
        <w:rPr>
          <w:rFonts w:ascii="Times New Roman" w:hAnsi="Times New Roman" w:cs="Times New Roman"/>
          <w:color w:val="000000"/>
          <w:sz w:val="22"/>
          <w:szCs w:val="22"/>
        </w:rPr>
        <w:t xml:space="preserve"> és mellékvilágtáj, alaprajz, térképvázlat, térkép, domborzati térkép, közigazgatási térkép, autóstérkép, turistatérkép, felszínforma</w:t>
      </w:r>
    </w:p>
    <w:p w14:paraId="77AF1FBD"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smallCaps/>
          <w:color w:val="FF0000"/>
          <w:sz w:val="22"/>
          <w:szCs w:val="22"/>
        </w:rPr>
      </w:pPr>
      <w:r w:rsidRPr="002B1892">
        <w:rPr>
          <w:rFonts w:ascii="Times New Roman" w:eastAsia="Cambria" w:hAnsi="Times New Roman" w:cs="Times New Roman"/>
          <w:b/>
          <w:smallCaps/>
          <w:color w:val="2E74B5"/>
          <w:sz w:val="22"/>
          <w:szCs w:val="22"/>
        </w:rPr>
        <w:t>Javasolt tevékenységek</w:t>
      </w:r>
      <w:r w:rsidRPr="002B1892">
        <w:rPr>
          <w:rFonts w:ascii="Times New Roman" w:eastAsia="Cambria" w:hAnsi="Times New Roman" w:cs="Times New Roman"/>
          <w:b/>
          <w:smallCaps/>
          <w:color w:val="2E74B5"/>
          <w:sz w:val="24"/>
          <w:szCs w:val="24"/>
        </w:rPr>
        <w:t xml:space="preserve"> </w:t>
      </w:r>
    </w:p>
    <w:p w14:paraId="146188C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Iránytű készítése, használatának gyakorlása, tájékozódási gyakorlatok a fő- és mellékvilágtájak helyzetének gyakorlására: a fő- és mellékvilágtájak megnevezése, elhelyezése térképen, az égtájak azonosítása a közvetlen környezetben</w:t>
      </w:r>
    </w:p>
    <w:p w14:paraId="7CC81EAA" w14:textId="038B4BBE"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alaprajz, vázlatrajz, térképvázlat és a térkép jellemzőinek megfigyelése, egy-egy </w:t>
      </w:r>
      <w:proofErr w:type="gramStart"/>
      <w:r w:rsidRPr="002B1892">
        <w:rPr>
          <w:rFonts w:ascii="Times New Roman" w:hAnsi="Times New Roman"/>
          <w:lang w:eastAsia="hu-HU"/>
        </w:rPr>
        <w:t>konkrét</w:t>
      </w:r>
      <w:proofErr w:type="gramEnd"/>
      <w:r w:rsidRPr="002B1892">
        <w:rPr>
          <w:rFonts w:ascii="Times New Roman" w:hAnsi="Times New Roman"/>
          <w:lang w:eastAsia="hu-HU"/>
        </w:rPr>
        <w:t xml:space="preserve"> példa összehasonlítása</w:t>
      </w:r>
    </w:p>
    <w:p w14:paraId="244D55B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Alaprajz készítése az osztályteremről</w:t>
      </w:r>
      <w:r w:rsidR="00284403" w:rsidRPr="002B1892">
        <w:rPr>
          <w:rFonts w:ascii="Times New Roman" w:hAnsi="Times New Roman"/>
          <w:lang w:eastAsia="hu-HU"/>
        </w:rPr>
        <w:t>,</w:t>
      </w:r>
      <w:r w:rsidRPr="002B1892">
        <w:rPr>
          <w:rFonts w:ascii="Times New Roman" w:hAnsi="Times New Roman"/>
          <w:lang w:eastAsia="hu-HU"/>
        </w:rPr>
        <w:t xml:space="preserve"> a tanulók otthonáról, szobájáról. Tájékozódási gyakorlatok alaprajz, vázlatrajz és térképvázlat alapján</w:t>
      </w:r>
    </w:p>
    <w:p w14:paraId="45DD63E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iskola elhelyezése a településen belül és annak térképén </w:t>
      </w:r>
    </w:p>
    <w:p w14:paraId="594E97BE"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felszínformák elemei, jellemzőik megfigyelése (hegy, hegység, medence, völgy, domb, dombság, síkság). A jellemzőknek megfelelően homokból az egyes felszínformák kialakítása. Jelölésük megfigyelése domborzati térképen, példák keresése hazánk domborzati térképén, valamint a lakóhelyen és annak környezetében</w:t>
      </w:r>
    </w:p>
    <w:p w14:paraId="3720336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szél és a víz munkájának modellezése homokasztalon</w:t>
      </w:r>
    </w:p>
    <w:p w14:paraId="6960FF62" w14:textId="11E56FA0"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felszíni vizek fajtáinak (ér, patak, csermely, folyó, tó), jellemzőik megfigyelése. A jellemzőknek megfelelően homokasztalon az egyes vizek kialakítása. Jelölésük megfigyelése domborzati térképen, példák keresése hazánk domborzati térképén, valamint a lakóhelyen és annak környezetében</w:t>
      </w:r>
    </w:p>
    <w:p w14:paraId="4932544D" w14:textId="77777777" w:rsidR="00893DD3" w:rsidRPr="002B1892" w:rsidRDefault="00AC57F3">
      <w:pPr>
        <w:pBdr>
          <w:top w:val="nil"/>
          <w:left w:val="nil"/>
          <w:bottom w:val="nil"/>
          <w:right w:val="nil"/>
          <w:between w:val="nil"/>
        </w:pBdr>
        <w:spacing w:before="480" w:line="276" w:lineRule="auto"/>
        <w:ind w:left="1066" w:hanging="1066"/>
        <w:jc w:val="both"/>
        <w:rPr>
          <w:rFonts w:ascii="Times New Roman" w:eastAsia="Cambria" w:hAnsi="Times New Roman" w:cs="Times New Roman"/>
          <w:b/>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sz w:val="24"/>
          <w:szCs w:val="24"/>
        </w:rPr>
        <w:t>Hazánk, Magyarország</w:t>
      </w:r>
    </w:p>
    <w:p w14:paraId="2AD8F7EC" w14:textId="52CC1AE1"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FF0000"/>
          <w:sz w:val="22"/>
          <w:szCs w:val="22"/>
        </w:rPr>
      </w:pPr>
      <w:r w:rsidRPr="002B1892">
        <w:rPr>
          <w:rFonts w:ascii="Times New Roman" w:eastAsia="Cambria" w:hAnsi="Times New Roman" w:cs="Times New Roman"/>
          <w:b/>
          <w:smallCaps/>
          <w:color w:val="2E74B5"/>
          <w:sz w:val="22"/>
          <w:szCs w:val="22"/>
        </w:rPr>
        <w:t>Javasolt óraszám:</w:t>
      </w:r>
      <w:r w:rsidRPr="002B1892">
        <w:rPr>
          <w:rFonts w:ascii="Times New Roman" w:hAnsi="Times New Roman" w:cs="Times New Roman"/>
          <w:color w:val="000000"/>
          <w:sz w:val="22"/>
          <w:szCs w:val="22"/>
        </w:rPr>
        <w:t xml:space="preserve"> </w:t>
      </w:r>
      <w:r w:rsidR="00D96D98">
        <w:rPr>
          <w:rFonts w:ascii="Times New Roman" w:eastAsia="Cambria" w:hAnsi="Times New Roman" w:cs="Times New Roman"/>
          <w:b/>
          <w:color w:val="000000"/>
          <w:sz w:val="22"/>
          <w:szCs w:val="22"/>
        </w:rPr>
        <w:t>8</w:t>
      </w:r>
      <w:r w:rsidRPr="002B1892">
        <w:rPr>
          <w:rFonts w:ascii="Times New Roman" w:eastAsia="Cambria" w:hAnsi="Times New Roman" w:cs="Times New Roman"/>
          <w:b/>
          <w:color w:val="000000"/>
          <w:sz w:val="22"/>
          <w:szCs w:val="22"/>
        </w:rPr>
        <w:t xml:space="preserve"> óra</w:t>
      </w:r>
      <w:r w:rsidRPr="002B1892">
        <w:rPr>
          <w:rFonts w:ascii="Times New Roman" w:eastAsia="Cambria" w:hAnsi="Times New Roman" w:cs="Times New Roman"/>
          <w:b/>
          <w:color w:val="FF0000"/>
          <w:sz w:val="22"/>
          <w:szCs w:val="22"/>
        </w:rPr>
        <w:t xml:space="preserve"> </w:t>
      </w:r>
    </w:p>
    <w:p w14:paraId="60ABEC6D" w14:textId="77777777" w:rsidR="00893DD3" w:rsidRPr="002B1892" w:rsidRDefault="00AC57F3">
      <w:pPr>
        <w:pBdr>
          <w:top w:val="nil"/>
          <w:left w:val="nil"/>
          <w:bottom w:val="nil"/>
          <w:right w:val="nil"/>
          <w:between w:val="nil"/>
        </w:pBdr>
        <w:spacing w:after="120"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témakör feldolgozása a képességek fejlesztésére épül. A teljes témakör feldolgozásának javasolt ideje a negyedik évfolyam. </w:t>
      </w:r>
    </w:p>
    <w:p w14:paraId="3E9A0DAE" w14:textId="77777777" w:rsidR="00893DD3" w:rsidRPr="002B1892" w:rsidRDefault="00AC57F3">
      <w:pPr>
        <w:spacing w:line="276" w:lineRule="auto"/>
        <w:jc w:val="both"/>
        <w:rPr>
          <w:rFonts w:ascii="Times New Roman" w:eastAsia="Cambria" w:hAnsi="Times New Roman" w:cs="Times New Roman"/>
          <w:color w:val="2E74B5"/>
          <w:sz w:val="22"/>
          <w:szCs w:val="22"/>
        </w:rPr>
      </w:pPr>
      <w:r w:rsidRPr="002B1892">
        <w:rPr>
          <w:rFonts w:ascii="Times New Roman" w:eastAsia="Cambria" w:hAnsi="Times New Roman" w:cs="Times New Roman"/>
          <w:b/>
          <w:smallCaps/>
          <w:color w:val="2E74B5"/>
          <w:sz w:val="22"/>
          <w:szCs w:val="22"/>
        </w:rPr>
        <w:t>Tanulási eredmények</w:t>
      </w:r>
    </w:p>
    <w:p w14:paraId="370B9E42"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hozzájárul ahhoz, hogy a tanuló a nevelési-oktatási szakasz végére:</w:t>
      </w:r>
    </w:p>
    <w:p w14:paraId="53C31FD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lastRenderedPageBreak/>
        <w:t xml:space="preserve">ismeri és használja az életkorának megfelelő térbeli </w:t>
      </w:r>
      <w:proofErr w:type="gramStart"/>
      <w:r w:rsidRPr="002B1892">
        <w:rPr>
          <w:rFonts w:ascii="Times New Roman" w:hAnsi="Times New Roman"/>
          <w:lang w:eastAsia="hu-HU"/>
        </w:rPr>
        <w:t>relációs</w:t>
      </w:r>
      <w:proofErr w:type="gramEnd"/>
      <w:r w:rsidRPr="002B1892">
        <w:rPr>
          <w:rFonts w:ascii="Times New Roman" w:hAnsi="Times New Roman"/>
          <w:lang w:eastAsia="hu-HU"/>
        </w:rPr>
        <w:t xml:space="preserve"> szókincset;</w:t>
      </w:r>
    </w:p>
    <w:p w14:paraId="7FA9817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proofErr w:type="gramStart"/>
      <w:r w:rsidRPr="002B1892">
        <w:rPr>
          <w:rFonts w:ascii="Times New Roman" w:hAnsi="Times New Roman"/>
          <w:lang w:eastAsia="hu-HU"/>
        </w:rPr>
        <w:t>megnevezi</w:t>
      </w:r>
      <w:proofErr w:type="gramEnd"/>
      <w:r w:rsidRPr="002B1892">
        <w:rPr>
          <w:rFonts w:ascii="Times New Roman" w:hAnsi="Times New Roman"/>
          <w:lang w:eastAsia="hu-HU"/>
        </w:rPr>
        <w:t xml:space="preserve"> és iránytű segítségével megállapítja a fő- és mellékvilágtájakat, irányokat ad meg viszonyítással;</w:t>
      </w:r>
    </w:p>
    <w:p w14:paraId="24D80CC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és használja az alapvető térképjeleket: felszínformák, vizek, települések, útvonalak, államhatárok;</w:t>
      </w:r>
    </w:p>
    <w:p w14:paraId="0F6E9BF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megkülönböztet néhány térképfajtát: domborzati, közigazgatási, turista</w:t>
      </w:r>
      <w:r w:rsidR="00284403" w:rsidRPr="002B1892">
        <w:rPr>
          <w:rFonts w:ascii="Times New Roman" w:hAnsi="Times New Roman"/>
          <w:lang w:eastAsia="hu-HU"/>
        </w:rPr>
        <w:t>-</w:t>
      </w:r>
      <w:r w:rsidRPr="002B1892">
        <w:rPr>
          <w:rFonts w:ascii="Times New Roman" w:hAnsi="Times New Roman"/>
          <w:lang w:eastAsia="hu-HU"/>
        </w:rPr>
        <w:t>, autós.</w:t>
      </w:r>
    </w:p>
    <w:p w14:paraId="21610CC6"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eredményeként a tanuló:</w:t>
      </w:r>
    </w:p>
    <w:p w14:paraId="2333BF7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iránytű segítségével megállapítja és megnevezi a fő- és mellékvilágtájakat;</w:t>
      </w:r>
    </w:p>
    <w:p w14:paraId="13448F79"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irányokat ad meg viszonyítással;</w:t>
      </w:r>
    </w:p>
    <w:p w14:paraId="796A0F9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térkép segítségével megnevezi Magyarország jellemző felszínformáit (síkság, hegy, hegység, domb, dombság), vizeit (patak, folyó, tó), ezeket terepasztalon vagy saját készítésű modellen előállítja;</w:t>
      </w:r>
    </w:p>
    <w:p w14:paraId="74E49487"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térkép segítségével megmutatja hazánk nagytájait, felismeri azok jellemző felszínformáit;</w:t>
      </w:r>
    </w:p>
    <w:p w14:paraId="0022F15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térkép segítségével megnevezi hazánk szomszédos országait, megyéit, saját megyéjét, megyeszékhelyét, környezetének nagyobb településeit, hazánk fővárosát, és ezeket megtalálja a térképen is.</w:t>
      </w:r>
    </w:p>
    <w:p w14:paraId="57903DB0"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Fejlesztési feladatok és ismeretek</w:t>
      </w:r>
    </w:p>
    <w:p w14:paraId="539B688C"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Megfigyelőképesség fejlesztése</w:t>
      </w:r>
    </w:p>
    <w:p w14:paraId="0C06A26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Leíró képesség fejlesztése</w:t>
      </w:r>
    </w:p>
    <w:p w14:paraId="7590C6DE"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Azonosító-megkülönböztető képesség fejlesztése</w:t>
      </w:r>
    </w:p>
    <w:p w14:paraId="4E2A2C1B"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Rendszerező képesség fejlesztése</w:t>
      </w:r>
    </w:p>
    <w:p w14:paraId="42EAF29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proofErr w:type="gramStart"/>
      <w:r w:rsidRPr="002B1892">
        <w:rPr>
          <w:rFonts w:ascii="Times New Roman" w:hAnsi="Times New Roman"/>
          <w:lang w:eastAsia="hu-HU"/>
        </w:rPr>
        <w:t>Analizáló</w:t>
      </w:r>
      <w:proofErr w:type="gramEnd"/>
      <w:r w:rsidRPr="002B1892">
        <w:rPr>
          <w:rFonts w:ascii="Times New Roman" w:hAnsi="Times New Roman"/>
          <w:lang w:eastAsia="hu-HU"/>
        </w:rPr>
        <w:t>-szintetizáló képesség fejlesztése</w:t>
      </w:r>
    </w:p>
    <w:p w14:paraId="4A6911C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Mérési technika fejlesztése</w:t>
      </w:r>
    </w:p>
    <w:p w14:paraId="3BDAC18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Ok-okozati összefüggések feltárása tanítói segítséggel</w:t>
      </w:r>
    </w:p>
    <w:p w14:paraId="523E21AB"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Téri tájékozódó képesség fejlesztése</w:t>
      </w:r>
    </w:p>
    <w:p w14:paraId="349E729E"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Magyarország helyzete, államhatárok, szomszédos országaink</w:t>
      </w:r>
    </w:p>
    <w:p w14:paraId="3D9FD48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Tájékozódás Magyarország domborzati térképén: az alapvető térképjelek, felszínformák, vizek. Irányok, távolságok a térképen</w:t>
      </w:r>
    </w:p>
    <w:p w14:paraId="37A9945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Hazánk nagytájainak elhelyezkedése, felszínformáik</w:t>
      </w:r>
    </w:p>
    <w:p w14:paraId="7FAD92A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Tájékozódás hazánk közigazgatási térképén: megyék, saját lakóhely megyéje, megyeszékhelye, települések, saját település és a főváros helye hazánk térképén </w:t>
      </w:r>
    </w:p>
    <w:p w14:paraId="40DF9C2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Fővárosunk, Budapest: híres épületek, főbb nevezetességek, hidak, közlekedés</w:t>
      </w:r>
    </w:p>
    <w:p w14:paraId="5D75963F"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Fogalmak</w:t>
      </w:r>
    </w:p>
    <w:p w14:paraId="0311DD2F" w14:textId="77777777" w:rsidR="00893DD3" w:rsidRPr="002B1892" w:rsidRDefault="00AC57F3">
      <w:pPr>
        <w:pBdr>
          <w:top w:val="nil"/>
          <w:left w:val="nil"/>
          <w:bottom w:val="nil"/>
          <w:right w:val="nil"/>
          <w:between w:val="nil"/>
        </w:pBdr>
        <w:spacing w:after="120" w:line="276" w:lineRule="auto"/>
        <w:jc w:val="both"/>
        <w:rPr>
          <w:rFonts w:ascii="Times New Roman" w:hAnsi="Times New Roman" w:cs="Times New Roman"/>
          <w:color w:val="000000"/>
          <w:sz w:val="22"/>
          <w:szCs w:val="22"/>
        </w:rPr>
      </w:pPr>
      <w:proofErr w:type="gramStart"/>
      <w:r w:rsidRPr="002B1892">
        <w:rPr>
          <w:rFonts w:ascii="Times New Roman" w:hAnsi="Times New Roman" w:cs="Times New Roman"/>
          <w:color w:val="000000"/>
          <w:sz w:val="22"/>
          <w:szCs w:val="22"/>
        </w:rPr>
        <w:t>térkép</w:t>
      </w:r>
      <w:proofErr w:type="gramEnd"/>
      <w:r w:rsidRPr="002B1892">
        <w:rPr>
          <w:rFonts w:ascii="Times New Roman" w:hAnsi="Times New Roman" w:cs="Times New Roman"/>
          <w:color w:val="000000"/>
          <w:sz w:val="22"/>
          <w:szCs w:val="22"/>
        </w:rPr>
        <w:t>, domborzati térkép, közigazgatási térkép, felszínforma, megye, megyeszékhely, település, főváros</w:t>
      </w:r>
    </w:p>
    <w:p w14:paraId="5F5F15EF"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smallCaps/>
          <w:color w:val="FF0000"/>
          <w:sz w:val="22"/>
          <w:szCs w:val="22"/>
        </w:rPr>
      </w:pPr>
      <w:r w:rsidRPr="002B1892">
        <w:rPr>
          <w:rFonts w:ascii="Times New Roman" w:eastAsia="Cambria" w:hAnsi="Times New Roman" w:cs="Times New Roman"/>
          <w:b/>
          <w:smallCaps/>
          <w:color w:val="2E74B5"/>
          <w:sz w:val="22"/>
          <w:szCs w:val="22"/>
        </w:rPr>
        <w:t>Javasolt tevékenységek</w:t>
      </w:r>
    </w:p>
    <w:p w14:paraId="5DD96511" w14:textId="77777777" w:rsidR="00893DD3" w:rsidRPr="002B1892" w:rsidRDefault="00AC57F3">
      <w:pPr>
        <w:pBdr>
          <w:top w:val="nil"/>
          <w:left w:val="nil"/>
          <w:bottom w:val="nil"/>
          <w:right w:val="nil"/>
          <w:between w:val="nil"/>
        </w:pBdr>
        <w:spacing w:line="276" w:lineRule="auto"/>
        <w:jc w:val="both"/>
        <w:rPr>
          <w:rFonts w:ascii="Times New Roman" w:hAnsi="Times New Roman" w:cs="Times New Roman"/>
          <w:sz w:val="22"/>
          <w:szCs w:val="22"/>
        </w:rPr>
      </w:pPr>
      <w:r w:rsidRPr="002B1892">
        <w:rPr>
          <w:rFonts w:ascii="Times New Roman" w:hAnsi="Times New Roman" w:cs="Times New Roman"/>
          <w:sz w:val="22"/>
          <w:szCs w:val="22"/>
        </w:rPr>
        <w:t>Térképészeti gyakorlatok:</w:t>
      </w:r>
    </w:p>
    <w:p w14:paraId="78071597" w14:textId="01D21A9A"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Magyarország elhelyezkedésének megfigyelése földgömb, Európa</w:t>
      </w:r>
      <w:r w:rsidR="001D6B00" w:rsidRPr="002B1892">
        <w:rPr>
          <w:rFonts w:ascii="Times New Roman" w:hAnsi="Times New Roman"/>
          <w:lang w:eastAsia="hu-HU"/>
        </w:rPr>
        <w:t>-</w:t>
      </w:r>
      <w:r w:rsidRPr="002B1892">
        <w:rPr>
          <w:rFonts w:ascii="Times New Roman" w:hAnsi="Times New Roman"/>
          <w:lang w:eastAsia="hu-HU"/>
        </w:rPr>
        <w:t>térkép segítségével (</w:t>
      </w:r>
      <w:proofErr w:type="gramStart"/>
      <w:r w:rsidRPr="002B1892">
        <w:rPr>
          <w:rFonts w:ascii="Times New Roman" w:hAnsi="Times New Roman"/>
          <w:lang w:eastAsia="hu-HU"/>
        </w:rPr>
        <w:t>Föld bolygó</w:t>
      </w:r>
      <w:proofErr w:type="gramEnd"/>
      <w:r w:rsidRPr="002B1892">
        <w:rPr>
          <w:rFonts w:ascii="Times New Roman" w:hAnsi="Times New Roman"/>
          <w:lang w:eastAsia="hu-HU"/>
        </w:rPr>
        <w:t>, Európa kontinens, Közép-Európa, Kárpát-medence)</w:t>
      </w:r>
    </w:p>
    <w:p w14:paraId="42D4289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Magyarország domborzati térképén az alapvető térképjelek megfigyelése, megnevezése</w:t>
      </w:r>
    </w:p>
    <w:p w14:paraId="6025B72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Magyarország államhatárainak, szomszédos országainak megkeresése, megnevezése domborzati, illetve közigazgatási térképen</w:t>
      </w:r>
    </w:p>
    <w:p w14:paraId="21F0BAB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Hazánk felszínformáinak, vizeinek azonosítása domborzati térképen </w:t>
      </w:r>
    </w:p>
    <w:p w14:paraId="2B3722D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Irányok, távolságok, magassági számok leolvasása hazánk domborzati térképéről </w:t>
      </w:r>
    </w:p>
    <w:p w14:paraId="7D408CA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Magyarország nagy tájegységeinek felismerése, megkeresése Magyarország domborzati térképén</w:t>
      </w:r>
    </w:p>
    <w:p w14:paraId="30621C1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Magyarország megyéinek, ezen belül a tanulók saját megyéjének, megyeszékhelyének, valamint Budapest megkeresése Magyarország közigazgatási térképén</w:t>
      </w:r>
    </w:p>
    <w:p w14:paraId="3EDBBA2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Lakóhelyhez közeli települések keresése, megnevezése térkép segítségével</w:t>
      </w:r>
    </w:p>
    <w:p w14:paraId="0E822FC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lastRenderedPageBreak/>
        <w:t xml:space="preserve">Fővárosunk néhány jellegzetes nevezetességének, épületeinek, </w:t>
      </w:r>
      <w:proofErr w:type="spellStart"/>
      <w:r w:rsidRPr="002B1892">
        <w:rPr>
          <w:rFonts w:ascii="Times New Roman" w:hAnsi="Times New Roman"/>
          <w:lang w:eastAsia="hu-HU"/>
        </w:rPr>
        <w:t>hídjainak</w:t>
      </w:r>
      <w:proofErr w:type="spellEnd"/>
      <w:r w:rsidRPr="002B1892">
        <w:rPr>
          <w:rFonts w:ascii="Times New Roman" w:hAnsi="Times New Roman"/>
          <w:lang w:eastAsia="hu-HU"/>
        </w:rPr>
        <w:t>, közlekedésének megismerése tanulmányi kirándulás alkalmával, vagy képeken, multimédián keresztül</w:t>
      </w:r>
    </w:p>
    <w:p w14:paraId="0B9E225D" w14:textId="7E4CA5AC" w:rsidR="00893DD3" w:rsidRPr="002B1892" w:rsidRDefault="00AC57F3" w:rsidP="00862D15">
      <w:pPr>
        <w:pStyle w:val="Listaszerbekezds"/>
        <w:numPr>
          <w:ilvl w:val="0"/>
          <w:numId w:val="2"/>
        </w:numPr>
        <w:spacing w:after="120"/>
        <w:ind w:left="357" w:hanging="357"/>
        <w:jc w:val="both"/>
        <w:rPr>
          <w:rFonts w:ascii="Times New Roman" w:eastAsia="Cambria" w:hAnsi="Times New Roman"/>
          <w:b/>
          <w:color w:val="FF0000"/>
        </w:rPr>
      </w:pPr>
      <w:r w:rsidRPr="002B1892">
        <w:rPr>
          <w:rFonts w:ascii="Times New Roman" w:hAnsi="Times New Roman"/>
        </w:rPr>
        <w:t>Saját lakóhely, a lakóhely kulturális és természeti értékeinek bemutatása tablón vagy bemutató formájában</w:t>
      </w:r>
    </w:p>
    <w:p w14:paraId="4C990DBF" w14:textId="77777777" w:rsidR="00893DD3" w:rsidRPr="002B1892" w:rsidRDefault="00AC57F3">
      <w:pPr>
        <w:pBdr>
          <w:top w:val="nil"/>
          <w:left w:val="nil"/>
          <w:bottom w:val="nil"/>
          <w:right w:val="nil"/>
          <w:between w:val="nil"/>
        </w:pBdr>
        <w:spacing w:before="480" w:line="276" w:lineRule="auto"/>
        <w:jc w:val="both"/>
        <w:rPr>
          <w:rFonts w:ascii="Times New Roman" w:eastAsia="Cambria" w:hAnsi="Times New Roman" w:cs="Times New Roman"/>
          <w:color w:val="000000"/>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Életközösségek lakóhelyünk környezetében</w:t>
      </w:r>
    </w:p>
    <w:p w14:paraId="26B12890"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000000"/>
          <w:sz w:val="22"/>
          <w:szCs w:val="22"/>
        </w:rPr>
      </w:pPr>
      <w:r w:rsidRPr="002B1892">
        <w:rPr>
          <w:rFonts w:ascii="Times New Roman" w:eastAsia="Cambria" w:hAnsi="Times New Roman" w:cs="Times New Roman"/>
          <w:b/>
          <w:smallCaps/>
          <w:color w:val="2E74B5"/>
          <w:sz w:val="22"/>
          <w:szCs w:val="22"/>
        </w:rPr>
        <w:t>Javasolt óraszám:</w:t>
      </w:r>
      <w:r w:rsidRPr="002B1892">
        <w:rPr>
          <w:rFonts w:ascii="Times New Roman" w:hAnsi="Times New Roman" w:cs="Times New Roman"/>
          <w:color w:val="000000"/>
          <w:sz w:val="22"/>
          <w:szCs w:val="22"/>
        </w:rPr>
        <w:t xml:space="preserve"> </w:t>
      </w:r>
      <w:r w:rsidRPr="002B1892">
        <w:rPr>
          <w:rFonts w:ascii="Times New Roman" w:eastAsia="Cambria" w:hAnsi="Times New Roman" w:cs="Times New Roman"/>
          <w:b/>
          <w:color w:val="000000"/>
          <w:sz w:val="22"/>
          <w:szCs w:val="22"/>
        </w:rPr>
        <w:t xml:space="preserve">20 óra </w:t>
      </w:r>
    </w:p>
    <w:p w14:paraId="756DDD6C" w14:textId="77777777" w:rsidR="00893DD3" w:rsidRPr="002B1892" w:rsidRDefault="00AC57F3">
      <w:pPr>
        <w:pBdr>
          <w:top w:val="nil"/>
          <w:left w:val="nil"/>
          <w:bottom w:val="nil"/>
          <w:right w:val="nil"/>
          <w:between w:val="nil"/>
        </w:pBdr>
        <w:spacing w:after="120" w:line="276" w:lineRule="auto"/>
        <w:jc w:val="both"/>
        <w:rPr>
          <w:rFonts w:ascii="Times New Roman" w:hAnsi="Times New Roman" w:cs="Times New Roman"/>
          <w:color w:val="FF0000"/>
          <w:sz w:val="22"/>
          <w:szCs w:val="22"/>
        </w:rPr>
      </w:pPr>
      <w:r w:rsidRPr="002B1892">
        <w:rPr>
          <w:rFonts w:ascii="Times New Roman" w:hAnsi="Times New Roman" w:cs="Times New Roman"/>
          <w:color w:val="000000"/>
          <w:sz w:val="22"/>
          <w:szCs w:val="22"/>
        </w:rPr>
        <w:t xml:space="preserve">A témakör feldolgozása a képességek fejlesztésére épül. A javasolt óraszám nem feltétlenül egymást követő tanítási órákra vonatkozik. A teljes témakör feldolgozásának javasolt befejezése a </w:t>
      </w:r>
      <w:r w:rsidRPr="002B1892">
        <w:rPr>
          <w:rFonts w:ascii="Times New Roman" w:hAnsi="Times New Roman" w:cs="Times New Roman"/>
          <w:sz w:val="22"/>
          <w:szCs w:val="22"/>
        </w:rPr>
        <w:t>negyedik tanév. Minden életközösség megismerését valós tapasztalatszerzési lehetőséghez – életközösségenként egy-egy</w:t>
      </w:r>
      <w:r w:rsidRPr="002B1892">
        <w:rPr>
          <w:rFonts w:ascii="Times New Roman" w:hAnsi="Times New Roman" w:cs="Times New Roman"/>
          <w:color w:val="000000"/>
          <w:sz w:val="22"/>
          <w:szCs w:val="22"/>
        </w:rPr>
        <w:t xml:space="preserve"> tanulmányi sétához – szükséges kapcsolni. A tevékenységek végzése közben nem alakulnak ki kész fogalmak, hanem azok tapasztalati előkészítése történik.</w:t>
      </w:r>
      <w:r w:rsidRPr="002B1892">
        <w:rPr>
          <w:rFonts w:ascii="Times New Roman" w:hAnsi="Times New Roman" w:cs="Times New Roman"/>
          <w:color w:val="FF0000"/>
          <w:sz w:val="22"/>
          <w:szCs w:val="22"/>
        </w:rPr>
        <w:t xml:space="preserve"> </w:t>
      </w:r>
    </w:p>
    <w:p w14:paraId="74533D0D" w14:textId="77777777" w:rsidR="008C3688" w:rsidRPr="002B1892" w:rsidRDefault="008C3688">
      <w:pPr>
        <w:spacing w:line="276" w:lineRule="auto"/>
        <w:jc w:val="both"/>
        <w:rPr>
          <w:rFonts w:ascii="Times New Roman" w:eastAsia="Cambria" w:hAnsi="Times New Roman" w:cs="Times New Roman"/>
          <w:b/>
          <w:smallCaps/>
          <w:color w:val="2E74B5"/>
          <w:sz w:val="22"/>
          <w:szCs w:val="22"/>
        </w:rPr>
      </w:pPr>
    </w:p>
    <w:p w14:paraId="12D47285" w14:textId="77777777" w:rsidR="00893DD3" w:rsidRPr="002B1892" w:rsidRDefault="00AC57F3">
      <w:pPr>
        <w:spacing w:line="276" w:lineRule="auto"/>
        <w:jc w:val="both"/>
        <w:rPr>
          <w:rFonts w:ascii="Times New Roman" w:eastAsia="Cambria" w:hAnsi="Times New Roman" w:cs="Times New Roman"/>
          <w:color w:val="2E74B5"/>
          <w:sz w:val="22"/>
          <w:szCs w:val="22"/>
        </w:rPr>
      </w:pPr>
      <w:r w:rsidRPr="002B1892">
        <w:rPr>
          <w:rFonts w:ascii="Times New Roman" w:eastAsia="Cambria" w:hAnsi="Times New Roman" w:cs="Times New Roman"/>
          <w:b/>
          <w:smallCaps/>
          <w:color w:val="2E74B5"/>
          <w:sz w:val="22"/>
          <w:szCs w:val="22"/>
        </w:rPr>
        <w:t>Tanulási eredmények</w:t>
      </w:r>
    </w:p>
    <w:p w14:paraId="7B3A1C93"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hozzájárul ahhoz, hogy a tanuló a nevelési-oktatási szakasz végére:</w:t>
      </w:r>
    </w:p>
    <w:p w14:paraId="7F671F7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ismeri a lakóhelyéhez közeli életközösségek (erdő, mező-rét, víz-vízpart) főbb jellemzőit;</w:t>
      </w:r>
    </w:p>
    <w:p w14:paraId="25A2C2B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felelősségtudattal rendelkezik a szűkebb, illetve tágabb környezete iránt;</w:t>
      </w:r>
    </w:p>
    <w:p w14:paraId="7015894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tevékenységeinek tapasztalatait szóban, rajzban, írásban rögzíti.</w:t>
      </w:r>
    </w:p>
    <w:p w14:paraId="0540409D"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eredményeként a tanuló:</w:t>
      </w:r>
    </w:p>
    <w:p w14:paraId="0CFB760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a lakóhelyéhez közeli életközösségek és az ott élő élőlények közötti különbségeket (pl. természetes – mesterséges életközösség, erdő – mező, rét – víz, vízpart – park, díszkert – zöldséges, gyümölcsöskert esetében);</w:t>
      </w:r>
    </w:p>
    <w:p w14:paraId="25EB4D0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megnevezi a megismert életközösségekre jellemző élőlényeket, használja az életközösségekhez kapcsolódó kifejezéseket; </w:t>
      </w:r>
    </w:p>
    <w:p w14:paraId="4EF6A34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algoritmus alapján megfigyeli és összehasonlítja a saját lakókörnyezetében fellelhető növények és állatok jellemzőit. A megfigyelt tulajdonságok alapján csoportokba rendezi azokat;</w:t>
      </w:r>
    </w:p>
    <w:p w14:paraId="66E32BFE"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algoritmus alapján megfigyeli és összehasonlítja hazánk természetes és mesterséges élőhelyein, életközösségeiben élő növények és állatok jellemzőit. A megfigyelt jellemzőik alapján csoportokba rendezi azokat;</w:t>
      </w:r>
    </w:p>
    <w:p w14:paraId="341B8E8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proofErr w:type="gramStart"/>
      <w:r w:rsidRPr="002B1892">
        <w:rPr>
          <w:rFonts w:ascii="Times New Roman" w:hAnsi="Times New Roman"/>
          <w:lang w:eastAsia="hu-HU"/>
        </w:rPr>
        <w:t>konkrét</w:t>
      </w:r>
      <w:proofErr w:type="gramEnd"/>
      <w:r w:rsidRPr="002B1892">
        <w:rPr>
          <w:rFonts w:ascii="Times New Roman" w:hAnsi="Times New Roman"/>
          <w:lang w:eastAsia="hu-HU"/>
        </w:rPr>
        <w:t xml:space="preserve"> példán keresztül megfigyeli és felismeri az élőhely, életmód és testfelépítés kapcsolatát;</w:t>
      </w:r>
    </w:p>
    <w:p w14:paraId="2036E5E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megfigyeléseit mérésekkel (például időjárási elemek, testméret), modellezéssel, egyszerű kísérletek végzésével (például láb- és </w:t>
      </w:r>
      <w:proofErr w:type="spellStart"/>
      <w:r w:rsidRPr="002B1892">
        <w:rPr>
          <w:rFonts w:ascii="Times New Roman" w:hAnsi="Times New Roman"/>
          <w:lang w:eastAsia="hu-HU"/>
        </w:rPr>
        <w:t>csőrtípusok</w:t>
      </w:r>
      <w:proofErr w:type="spellEnd"/>
      <w:r w:rsidRPr="002B1892">
        <w:rPr>
          <w:rFonts w:ascii="Times New Roman" w:hAnsi="Times New Roman"/>
          <w:lang w:eastAsia="hu-HU"/>
        </w:rPr>
        <w:t>) egészíti ki;</w:t>
      </w:r>
    </w:p>
    <w:p w14:paraId="751E65C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hogy az egyes fajok környezeti igényei eltérőek;</w:t>
      </w:r>
    </w:p>
    <w:p w14:paraId="2A331FC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felismeri a megismert életközösségek növényei és állatai közötti jellegzetes kapcsolatokat; </w:t>
      </w:r>
    </w:p>
    <w:p w14:paraId="06567CF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példákkal mutatja be az emberi tevékenység természeti környezetre gyakorolt hatását. Felismeri a természetvédelem jelentőségét;</w:t>
      </w:r>
    </w:p>
    <w:p w14:paraId="3F04021E"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mely anyagok szennyezhetik környezetünket a mindennapi életben, mely szokások vezetnek környezetünk károsításához. Egyéni és közösségi környezetvédelmi cselekvési formákat ismer meg és gyakorol közvetlen környezetében (pl. madárbarát kert, iskolakert kiépítésében, fenntartásában való részvétel, iskolai környezet kialakításában, rendben tartásában való részvétel, települési természet- és környezetvédelmi tevékenységben való részvétel);</w:t>
      </w:r>
    </w:p>
    <w:p w14:paraId="17D20734" w14:textId="7C986C3B"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elsajátít olyan szokásokat és viselkedésformákat, amelyek a károsítások megelőzésére irányulnak (pl. hulladékminimalizálás – anyagtakarékosság, </w:t>
      </w:r>
      <w:proofErr w:type="spellStart"/>
      <w:r w:rsidRPr="002B1892">
        <w:rPr>
          <w:rFonts w:ascii="Times New Roman" w:hAnsi="Times New Roman"/>
          <w:lang w:eastAsia="hu-HU"/>
        </w:rPr>
        <w:t>újrahasználat</w:t>
      </w:r>
      <w:proofErr w:type="spellEnd"/>
      <w:r w:rsidRPr="002B1892">
        <w:rPr>
          <w:rFonts w:ascii="Times New Roman" w:hAnsi="Times New Roman"/>
          <w:lang w:eastAsia="hu-HU"/>
        </w:rPr>
        <w:t xml:space="preserve"> és -felhasználás, tömegközlekedés, gyalogos vagy kerékpáros közlekedés előnyben részesítése, energiatakarékosság</w:t>
      </w:r>
      <w:r w:rsidR="00612A0D" w:rsidRPr="002B1892">
        <w:rPr>
          <w:rFonts w:ascii="Times New Roman" w:hAnsi="Times New Roman"/>
          <w:lang w:eastAsia="hu-HU"/>
        </w:rPr>
        <w:t>)</w:t>
      </w:r>
      <w:r w:rsidRPr="002B1892">
        <w:rPr>
          <w:rFonts w:ascii="Times New Roman" w:hAnsi="Times New Roman"/>
          <w:lang w:eastAsia="hu-HU"/>
        </w:rPr>
        <w:t>.</w:t>
      </w:r>
    </w:p>
    <w:p w14:paraId="6F6B023F"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Fejlesztési feladatok és ismeretek</w:t>
      </w:r>
    </w:p>
    <w:p w14:paraId="7742191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Megfigyelőképesség fejlesztése</w:t>
      </w:r>
    </w:p>
    <w:p w14:paraId="3DCA022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Leíró képesség fejlesztése</w:t>
      </w:r>
    </w:p>
    <w:p w14:paraId="09C0F71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Azonosító-megkülönböztető képesség fejlesztése</w:t>
      </w:r>
    </w:p>
    <w:p w14:paraId="4AD5242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lastRenderedPageBreak/>
        <w:t>Mérési technika fejlesztése</w:t>
      </w:r>
    </w:p>
    <w:p w14:paraId="6DD88F0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Kísérletezéshez szükséges képességek fejlesztése</w:t>
      </w:r>
    </w:p>
    <w:p w14:paraId="27F32B5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Rendszerező képesség fejlesztése</w:t>
      </w:r>
    </w:p>
    <w:p w14:paraId="36D1E2B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proofErr w:type="gramStart"/>
      <w:r w:rsidRPr="002B1892">
        <w:rPr>
          <w:rFonts w:ascii="Times New Roman" w:hAnsi="Times New Roman"/>
          <w:lang w:eastAsia="hu-HU"/>
        </w:rPr>
        <w:t>Analizáló</w:t>
      </w:r>
      <w:proofErr w:type="gramEnd"/>
      <w:r w:rsidRPr="002B1892">
        <w:rPr>
          <w:rFonts w:ascii="Times New Roman" w:hAnsi="Times New Roman"/>
          <w:lang w:eastAsia="hu-HU"/>
        </w:rPr>
        <w:t>-szintetizáló képesség fejlesztése</w:t>
      </w:r>
    </w:p>
    <w:p w14:paraId="2CF2B4C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Ok-okozati összefüggések feltárása tanítói segítséggel</w:t>
      </w:r>
    </w:p>
    <w:p w14:paraId="760F437C"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Környezettudatos magatartás fejlesztése</w:t>
      </w:r>
    </w:p>
    <w:p w14:paraId="429CE787"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lakóhelyhez közeli életközösségek jellemzői: erdő, mező-rét, víz-vízpart</w:t>
      </w:r>
    </w:p>
    <w:p w14:paraId="186B0D1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egyes életközösségekben élő növények és állatok tulajdonságai</w:t>
      </w:r>
    </w:p>
    <w:p w14:paraId="5DE13C0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lakóhelyhez közeli életközösségek (erdő, mező-rét, víz-vízpart) élőlényeinek környezeti igényei, alkalmazkodása az élettelen környezeti tényezőkhöz (életmód, testfelépítés, viselkedés)</w:t>
      </w:r>
    </w:p>
    <w:p w14:paraId="24C81C1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lakóhelyhez közeli életközösségek (erdő, mező-rét, víz-vízpart) növényei és állatai közötti jellegzetes kapcsolatok (például táplálkozási kölcsönhatások, búvóhely; élőhely)</w:t>
      </w:r>
    </w:p>
    <w:p w14:paraId="2BE9EEB4" w14:textId="758BC5CA"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megismert növények és állatok csoportosítási lehetőségei (pl. lágy szárú – fás szárú, fa – cserje, lombhullató – örökzöld; állatok: emlősök – madarak – rovarok – kétéltűek – hüllők – halak; életmód: ragadozók – növényevők – mindenevők; élőhely: háziállatok – vadon élő állatok, erdei – mezei – vízparton élő – az ember környezetében élő állatok)</w:t>
      </w:r>
    </w:p>
    <w:p w14:paraId="4877352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adott életközösség megismert növényeiből és állataiból egyszerű táplálékláncok és azokból táplálékhálózatok összeállítása</w:t>
      </w:r>
    </w:p>
    <w:p w14:paraId="203ED0C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természetes és mesterséges életközösségek</w:t>
      </w:r>
    </w:p>
    <w:p w14:paraId="24DBC08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emberi tevékenység természeti környezetre gyakorolt hatása. Környezetvédelem</w:t>
      </w:r>
    </w:p>
    <w:p w14:paraId="1D74CB6A"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sz w:val="22"/>
          <w:szCs w:val="22"/>
        </w:rPr>
      </w:pPr>
      <w:r w:rsidRPr="002B1892">
        <w:rPr>
          <w:rFonts w:ascii="Times New Roman" w:eastAsia="Cambria" w:hAnsi="Times New Roman" w:cs="Times New Roman"/>
          <w:b/>
          <w:smallCaps/>
          <w:color w:val="2E74B5"/>
          <w:sz w:val="22"/>
          <w:szCs w:val="22"/>
        </w:rPr>
        <w:t>Fogalmak</w:t>
      </w:r>
    </w:p>
    <w:p w14:paraId="24AC5DFA" w14:textId="77777777" w:rsidR="00893DD3" w:rsidRPr="002B1892" w:rsidRDefault="00AC57F3">
      <w:pPr>
        <w:pBdr>
          <w:top w:val="nil"/>
          <w:left w:val="nil"/>
          <w:bottom w:val="nil"/>
          <w:right w:val="nil"/>
          <w:between w:val="nil"/>
        </w:pBdr>
        <w:spacing w:after="120" w:line="276" w:lineRule="auto"/>
        <w:jc w:val="both"/>
        <w:rPr>
          <w:rFonts w:ascii="Times New Roman" w:hAnsi="Times New Roman" w:cs="Times New Roman"/>
          <w:sz w:val="22"/>
          <w:szCs w:val="22"/>
        </w:rPr>
      </w:pPr>
      <w:proofErr w:type="gramStart"/>
      <w:r w:rsidRPr="002B1892">
        <w:rPr>
          <w:rFonts w:ascii="Times New Roman" w:hAnsi="Times New Roman" w:cs="Times New Roman"/>
          <w:sz w:val="22"/>
          <w:szCs w:val="22"/>
        </w:rPr>
        <w:t>természetes</w:t>
      </w:r>
      <w:proofErr w:type="gramEnd"/>
      <w:r w:rsidRPr="002B1892">
        <w:rPr>
          <w:rFonts w:ascii="Times New Roman" w:hAnsi="Times New Roman" w:cs="Times New Roman"/>
          <w:sz w:val="22"/>
          <w:szCs w:val="22"/>
        </w:rPr>
        <w:t xml:space="preserve"> és mesterséges életközösség, erdő, mező-rét, víz-vízpart, élőhely, életmód, környezeti igény, alkalmazkodás, testfelépítés, tápláléklánc, táplálékhálózat</w:t>
      </w:r>
    </w:p>
    <w:p w14:paraId="039E09B4" w14:textId="77777777" w:rsidR="00FF1D29" w:rsidRPr="002B1892" w:rsidRDefault="00FF1D29" w:rsidP="00FF1D29">
      <w:pPr>
        <w:pBdr>
          <w:top w:val="nil"/>
          <w:left w:val="nil"/>
          <w:bottom w:val="nil"/>
          <w:right w:val="nil"/>
          <w:between w:val="nil"/>
        </w:pBdr>
        <w:spacing w:line="276" w:lineRule="auto"/>
        <w:jc w:val="both"/>
        <w:rPr>
          <w:rFonts w:ascii="Times New Roman" w:eastAsia="Cambria" w:hAnsi="Times New Roman" w:cs="Times New Roman"/>
          <w:b/>
          <w:smallCaps/>
          <w:color w:val="FF0000"/>
          <w:sz w:val="22"/>
          <w:szCs w:val="22"/>
        </w:rPr>
      </w:pPr>
      <w:r w:rsidRPr="002B1892">
        <w:rPr>
          <w:rFonts w:ascii="Times New Roman" w:eastAsia="Cambria" w:hAnsi="Times New Roman" w:cs="Times New Roman"/>
          <w:b/>
          <w:smallCaps/>
          <w:color w:val="2E74B5"/>
          <w:sz w:val="22"/>
          <w:szCs w:val="22"/>
        </w:rPr>
        <w:t>Javasolt tevékenységek</w:t>
      </w:r>
    </w:p>
    <w:p w14:paraId="401C08B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tanulók lakóhelyéhez közeli életközösségek (erdő, mező-rét, víz-vízpart) jellemzőinek megfigyelése, mérése (időjárás) tanulmányi séták során. A megfigyelések alapján az életközösségek összehasonlítása</w:t>
      </w:r>
    </w:p>
    <w:p w14:paraId="0E870F14" w14:textId="2F88B484"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természetes és mesterséges életközösségek összehasonlításához tanulmányi séta a közeli parkba, látogatás zöldséges-gyümölcsöskertbe. A hasonlóságok és különbözőségek összehasonlítása, megbeszélése, az ember hatásának megfigyelése</w:t>
      </w:r>
    </w:p>
    <w:p w14:paraId="6E5A276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életközösségek jellegzetes élőlényeinek csoportosítása élőhely szerint</w:t>
      </w:r>
    </w:p>
    <w:p w14:paraId="13A5F8D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egyes életközösségek jellegzetes állatainak és növényeinek testfelépítése, algoritmus alapján történő megfigyelése, mérése (testméret mérése pl. életnagyságú rajzon)</w:t>
      </w:r>
    </w:p>
    <w:p w14:paraId="61488EA5" w14:textId="54F30CE1"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tapasztalatok alapján a növények és állatok igényeinek, élőhelyhez, életfeltételekhez való alkalmazkodásának (testfelépítés, életmód) megfigyelése, megbeszélése, modellezése (pl. csőr-</w:t>
      </w:r>
      <w:r w:rsidR="00D3230A" w:rsidRPr="002B1892">
        <w:rPr>
          <w:rFonts w:ascii="Times New Roman" w:hAnsi="Times New Roman"/>
          <w:lang w:eastAsia="hu-HU"/>
        </w:rPr>
        <w:t xml:space="preserve"> </w:t>
      </w:r>
      <w:r w:rsidRPr="002B1892">
        <w:rPr>
          <w:rFonts w:ascii="Times New Roman" w:hAnsi="Times New Roman"/>
          <w:lang w:eastAsia="hu-HU"/>
        </w:rPr>
        <w:t>és lábtípusok)</w:t>
      </w:r>
    </w:p>
    <w:p w14:paraId="37954CC6" w14:textId="2A81EC78"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életközösségek összetettségének megfigyelése, az ott élő növények és állatok közötti jellegzetes kapcsolatok megfigyelése, felismerése (táplálkozás, búvóhely)</w:t>
      </w:r>
    </w:p>
    <w:p w14:paraId="75AF12EE"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Táplálkozási kölcsönhatások alapján az állatok csoportosítása (ragadozó, növényevő, mindenevő). Az egyes életközösségekre jellemző táplálékláncok, táplálékhálózatok összeállítása</w:t>
      </w:r>
    </w:p>
    <w:p w14:paraId="58762DD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iskolához legközelebb eső nemzeti park vagy tájvédelmi körzet megismerése, értékmentő munkájának megértése tanulmányi séta vagy osztálykirándulás alkalmával</w:t>
      </w:r>
    </w:p>
    <w:p w14:paraId="48C99B3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egyes életközösségekben élő élőlények testfelépítés, illetve életmód alapján történő összehasonlítása </w:t>
      </w:r>
    </w:p>
    <w:p w14:paraId="7953C44C"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Osztálykert/iskolakert/madárbarát kert kialakítása során az ember felelősségének, szerepének megfigyelése</w:t>
      </w:r>
    </w:p>
    <w:p w14:paraId="1D9E9079" w14:textId="77777777" w:rsidR="00893DD3" w:rsidRPr="002B1892" w:rsidRDefault="00AC57F3">
      <w:pPr>
        <w:pBdr>
          <w:top w:val="nil"/>
          <w:left w:val="nil"/>
          <w:bottom w:val="nil"/>
          <w:right w:val="nil"/>
          <w:between w:val="nil"/>
        </w:pBdr>
        <w:spacing w:before="480" w:line="276" w:lineRule="auto"/>
        <w:ind w:left="1066" w:hanging="1066"/>
        <w:jc w:val="both"/>
        <w:rPr>
          <w:rFonts w:ascii="Times New Roman" w:eastAsia="Cambria" w:hAnsi="Times New Roman" w:cs="Times New Roman"/>
          <w:b/>
          <w:color w:val="2E74B5"/>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Testünk, egészségünk</w:t>
      </w:r>
      <w:r w:rsidRPr="002B1892">
        <w:rPr>
          <w:rFonts w:ascii="Times New Roman" w:eastAsia="Cambria" w:hAnsi="Times New Roman" w:cs="Times New Roman"/>
          <w:b/>
          <w:color w:val="FF0000"/>
          <w:sz w:val="24"/>
          <w:szCs w:val="24"/>
        </w:rPr>
        <w:t xml:space="preserve"> </w:t>
      </w:r>
    </w:p>
    <w:p w14:paraId="671924FB" w14:textId="575C413E"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FF0000"/>
          <w:sz w:val="22"/>
          <w:szCs w:val="22"/>
        </w:rPr>
      </w:pPr>
      <w:r w:rsidRPr="002B1892">
        <w:rPr>
          <w:rFonts w:ascii="Times New Roman" w:eastAsia="Cambria" w:hAnsi="Times New Roman" w:cs="Times New Roman"/>
          <w:b/>
          <w:smallCaps/>
          <w:color w:val="2E74B5"/>
          <w:sz w:val="22"/>
          <w:szCs w:val="22"/>
        </w:rPr>
        <w:lastRenderedPageBreak/>
        <w:t>Javasolt óraszám:</w:t>
      </w:r>
      <w:r w:rsidRPr="002B1892">
        <w:rPr>
          <w:rFonts w:ascii="Times New Roman" w:hAnsi="Times New Roman" w:cs="Times New Roman"/>
          <w:color w:val="000000"/>
          <w:sz w:val="22"/>
          <w:szCs w:val="22"/>
        </w:rPr>
        <w:t xml:space="preserve"> </w:t>
      </w:r>
      <w:r w:rsidR="00D96D98">
        <w:rPr>
          <w:rFonts w:ascii="Times New Roman" w:eastAsia="Cambria" w:hAnsi="Times New Roman" w:cs="Times New Roman"/>
          <w:b/>
          <w:color w:val="000000"/>
          <w:sz w:val="22"/>
          <w:szCs w:val="22"/>
        </w:rPr>
        <w:t>8</w:t>
      </w:r>
      <w:r w:rsidRPr="002B1892">
        <w:rPr>
          <w:rFonts w:ascii="Times New Roman" w:eastAsia="Cambria" w:hAnsi="Times New Roman" w:cs="Times New Roman"/>
          <w:b/>
          <w:color w:val="000000"/>
          <w:sz w:val="22"/>
          <w:szCs w:val="22"/>
        </w:rPr>
        <w:t xml:space="preserve"> óra</w:t>
      </w:r>
      <w:r w:rsidRPr="002B1892">
        <w:rPr>
          <w:rFonts w:ascii="Times New Roman" w:eastAsia="Cambria" w:hAnsi="Times New Roman" w:cs="Times New Roman"/>
          <w:b/>
          <w:color w:val="FF0000"/>
          <w:sz w:val="22"/>
          <w:szCs w:val="22"/>
        </w:rPr>
        <w:t xml:space="preserve"> </w:t>
      </w:r>
    </w:p>
    <w:p w14:paraId="4AACA5C6" w14:textId="77777777" w:rsidR="00893DD3" w:rsidRPr="002B1892" w:rsidRDefault="00AC57F3">
      <w:pPr>
        <w:pBdr>
          <w:top w:val="nil"/>
          <w:left w:val="nil"/>
          <w:bottom w:val="nil"/>
          <w:right w:val="nil"/>
          <w:between w:val="nil"/>
        </w:pBdr>
        <w:spacing w:after="120"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témakör feldolgozása a képességek fejlesztésére épül. Az egészségtudatos életmód szokásainak kialakítása nem korlátozódhat csupán ennek a témakörnek a feldolgozására, hanem átfogóan kell megjelennie az iskolai nevelés egészében. Ez a témakör alapvetően a szomatikus neveléssel foglalkozik. </w:t>
      </w:r>
    </w:p>
    <w:p w14:paraId="5C6068AE" w14:textId="77777777" w:rsidR="00893DD3" w:rsidRPr="002B1892" w:rsidRDefault="00AC57F3">
      <w:pPr>
        <w:spacing w:line="276" w:lineRule="auto"/>
        <w:jc w:val="both"/>
        <w:rPr>
          <w:rFonts w:ascii="Times New Roman" w:eastAsia="Cambria" w:hAnsi="Times New Roman" w:cs="Times New Roman"/>
          <w:color w:val="2E74B5"/>
          <w:sz w:val="22"/>
          <w:szCs w:val="22"/>
        </w:rPr>
      </w:pPr>
      <w:r w:rsidRPr="002B1892">
        <w:rPr>
          <w:rFonts w:ascii="Times New Roman" w:eastAsia="Cambria" w:hAnsi="Times New Roman" w:cs="Times New Roman"/>
          <w:b/>
          <w:smallCaps/>
          <w:color w:val="2E74B5"/>
          <w:sz w:val="22"/>
          <w:szCs w:val="22"/>
        </w:rPr>
        <w:t>Tanulási eredmények</w:t>
      </w:r>
    </w:p>
    <w:p w14:paraId="799CCD8C"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hozzájárul ahhoz, hogy a tanuló a nevelési-oktatási szakasz végére:</w:t>
      </w:r>
    </w:p>
    <w:p w14:paraId="352D8F67"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ismeri az emberi szervezet fő életfolyamatait;</w:t>
      </w:r>
    </w:p>
    <w:p w14:paraId="2FE33F0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tisztában van az egészséges életmód alapelveivel, összetevőivel, az emberi szervezet egészséges testi és lelki fejlődéséhez szükséges szokásokkal, azokat igyekszik betartani;</w:t>
      </w:r>
    </w:p>
    <w:p w14:paraId="3BF5DCD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az egészséges, gondozott környezet jellemzőit. Megfogalmazza, milyen hatással van a környezet az egészségére.</w:t>
      </w:r>
    </w:p>
    <w:p w14:paraId="6226E4A6"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eredményeként a tanuló:</w:t>
      </w:r>
    </w:p>
    <w:p w14:paraId="091E906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felismeri és megnevezi az emberi test részeit, fő szerveit, ismeri ezek működését, szerepét; </w:t>
      </w:r>
    </w:p>
    <w:p w14:paraId="74962F3B"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megnevezi az érzékszerveket és azok szerepét a megismerési folyamatokban;</w:t>
      </w:r>
    </w:p>
    <w:p w14:paraId="409EE1A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belátja az érzékszervek védelmének fontosságát, és ismeri ezek eszközeit, módjait;</w:t>
      </w:r>
    </w:p>
    <w:p w14:paraId="2A43507B" w14:textId="64AF293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ismer betegségeket, felismeri a legjellemzőbb betegségtüneteket, a betegségek megelőzésének alapvető módjait</w:t>
      </w:r>
      <w:r w:rsidR="0074302B" w:rsidRPr="002B1892">
        <w:rPr>
          <w:rFonts w:ascii="Times New Roman" w:hAnsi="Times New Roman"/>
          <w:lang w:eastAsia="hu-HU"/>
        </w:rPr>
        <w:t>.</w:t>
      </w:r>
    </w:p>
    <w:p w14:paraId="2840CEC6"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Fejlesztési feladatok és ismeretek</w:t>
      </w:r>
    </w:p>
    <w:p w14:paraId="59493C5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Megfigyelőképesség fejlesztése</w:t>
      </w:r>
    </w:p>
    <w:p w14:paraId="699DFC6C"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Leíró képesség fejlesztése</w:t>
      </w:r>
    </w:p>
    <w:p w14:paraId="6CE9BB5C"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Azonosító-megkülönböztető képesség fejlesztése</w:t>
      </w:r>
    </w:p>
    <w:p w14:paraId="5DC5A97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Rendszerező képesség fejlesztése</w:t>
      </w:r>
    </w:p>
    <w:p w14:paraId="0303FE0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proofErr w:type="gramStart"/>
      <w:r w:rsidRPr="002B1892">
        <w:rPr>
          <w:rFonts w:ascii="Times New Roman" w:hAnsi="Times New Roman"/>
          <w:lang w:eastAsia="hu-HU"/>
        </w:rPr>
        <w:t>Analizáló</w:t>
      </w:r>
      <w:proofErr w:type="gramEnd"/>
      <w:r w:rsidRPr="002B1892">
        <w:rPr>
          <w:rFonts w:ascii="Times New Roman" w:hAnsi="Times New Roman"/>
          <w:lang w:eastAsia="hu-HU"/>
        </w:rPr>
        <w:t>-szintetizáló képesség fejlesztése</w:t>
      </w:r>
    </w:p>
    <w:p w14:paraId="4B33F47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Ok-okozati összefüggések feltárása tanítói segítséggel</w:t>
      </w:r>
    </w:p>
    <w:p w14:paraId="2335F7A9"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Egészségtudatos magatartás fejlesztése</w:t>
      </w:r>
    </w:p>
    <w:p w14:paraId="686ADFF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emberi test fő testrészei, szervei</w:t>
      </w:r>
    </w:p>
    <w:p w14:paraId="671FE5B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környezet és az ember egészsége közötti kapcsolat</w:t>
      </w:r>
    </w:p>
    <w:p w14:paraId="4DBBB00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Legfontosabb érzékszerveink és szerepük a környezet megismerésében</w:t>
      </w:r>
    </w:p>
    <w:p w14:paraId="345C2E7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érzékszervek védelmét biztosító módszerek és eszközök, szabályok, helyes szokások </w:t>
      </w:r>
    </w:p>
    <w:p w14:paraId="4F6F811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tanuláshoz szükséges helyes megvilágítás fontossága</w:t>
      </w:r>
    </w:p>
    <w:p w14:paraId="03B844D9"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egészséges életmód alapvető elemei (testápolás, öltözködés, pihenés, mozgás, testtartás, táplálkozás, fertőző betegségek és balesetek megelőzése), alkalmazásuk a napi gyakorlatban</w:t>
      </w:r>
    </w:p>
    <w:p w14:paraId="4F35E51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 táplálkozás, az életmód és az </w:t>
      </w:r>
      <w:proofErr w:type="gramStart"/>
      <w:r w:rsidRPr="002B1892">
        <w:rPr>
          <w:rFonts w:ascii="Times New Roman" w:hAnsi="Times New Roman"/>
          <w:lang w:eastAsia="hu-HU"/>
        </w:rPr>
        <w:t>ideális</w:t>
      </w:r>
      <w:proofErr w:type="gramEnd"/>
      <w:r w:rsidRPr="002B1892">
        <w:rPr>
          <w:rFonts w:ascii="Times New Roman" w:hAnsi="Times New Roman"/>
          <w:lang w:eastAsia="hu-HU"/>
        </w:rPr>
        <w:t xml:space="preserve"> testsúly elérése/megtartása közötti kapcsolat. A helyes és helytelen étrend, az egészséges és egészségtelen ételek, italok. A folyadékfogyasztás szerepe. A helyes étkezési szokások</w:t>
      </w:r>
    </w:p>
    <w:p w14:paraId="61A370C9"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egészséges fejlődéshez szükséges élelmiszerek kiválasztása</w:t>
      </w:r>
    </w:p>
    <w:p w14:paraId="562AB46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megfelelő öltözködés</w:t>
      </w:r>
    </w:p>
    <w:p w14:paraId="3F577DAE"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személyes higiéné</w:t>
      </w:r>
    </w:p>
    <w:p w14:paraId="1A7D40C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rendszeres testmozgás</w:t>
      </w:r>
    </w:p>
    <w:p w14:paraId="522AA71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proofErr w:type="gramStart"/>
      <w:r w:rsidRPr="002B1892">
        <w:rPr>
          <w:rFonts w:ascii="Times New Roman" w:hAnsi="Times New Roman"/>
          <w:lang w:eastAsia="hu-HU"/>
        </w:rPr>
        <w:t>Aktív</w:t>
      </w:r>
      <w:proofErr w:type="gramEnd"/>
      <w:r w:rsidRPr="002B1892">
        <w:rPr>
          <w:rFonts w:ascii="Times New Roman" w:hAnsi="Times New Roman"/>
          <w:lang w:eastAsia="hu-HU"/>
        </w:rPr>
        <w:t xml:space="preserve"> és passzív pihenés</w:t>
      </w:r>
    </w:p>
    <w:p w14:paraId="495A3D2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lelki egészség</w:t>
      </w:r>
    </w:p>
    <w:p w14:paraId="25E8184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leggyakoribb betegségtünetek. A testhőmérséklet, láz mérése</w:t>
      </w:r>
    </w:p>
    <w:p w14:paraId="53F7DD8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betegségek megelőzése. A védőoltások szerepe</w:t>
      </w:r>
    </w:p>
    <w:p w14:paraId="66F9F19C"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Balesetek, megelőzésük </w:t>
      </w:r>
    </w:p>
    <w:p w14:paraId="63AE9298" w14:textId="77777777" w:rsidR="002B1892" w:rsidRDefault="002B1892">
      <w:pPr>
        <w:pBdr>
          <w:top w:val="nil"/>
          <w:left w:val="nil"/>
          <w:bottom w:val="nil"/>
          <w:right w:val="nil"/>
          <w:between w:val="nil"/>
        </w:pBdr>
        <w:spacing w:line="276" w:lineRule="auto"/>
        <w:jc w:val="both"/>
        <w:rPr>
          <w:rFonts w:ascii="Times New Roman" w:eastAsia="Cambria" w:hAnsi="Times New Roman" w:cs="Times New Roman"/>
          <w:b/>
          <w:smallCaps/>
          <w:color w:val="2E74B5"/>
          <w:sz w:val="22"/>
          <w:szCs w:val="22"/>
        </w:rPr>
      </w:pPr>
    </w:p>
    <w:p w14:paraId="3B3AAA9C" w14:textId="77777777" w:rsidR="002B1892" w:rsidRDefault="002B1892">
      <w:pPr>
        <w:pBdr>
          <w:top w:val="nil"/>
          <w:left w:val="nil"/>
          <w:bottom w:val="nil"/>
          <w:right w:val="nil"/>
          <w:between w:val="nil"/>
        </w:pBdr>
        <w:spacing w:line="276" w:lineRule="auto"/>
        <w:jc w:val="both"/>
        <w:rPr>
          <w:rFonts w:ascii="Times New Roman" w:eastAsia="Cambria" w:hAnsi="Times New Roman" w:cs="Times New Roman"/>
          <w:b/>
          <w:smallCaps/>
          <w:color w:val="2E74B5"/>
          <w:sz w:val="22"/>
          <w:szCs w:val="22"/>
        </w:rPr>
      </w:pPr>
    </w:p>
    <w:p w14:paraId="1DB6D3A7"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Fogalmak</w:t>
      </w:r>
    </w:p>
    <w:p w14:paraId="09E26951" w14:textId="77777777" w:rsidR="00893DD3" w:rsidRPr="002B1892" w:rsidRDefault="00AC57F3">
      <w:pPr>
        <w:pBdr>
          <w:top w:val="nil"/>
          <w:left w:val="nil"/>
          <w:bottom w:val="nil"/>
          <w:right w:val="nil"/>
          <w:between w:val="nil"/>
        </w:pBdr>
        <w:spacing w:after="120" w:line="276" w:lineRule="auto"/>
        <w:jc w:val="both"/>
        <w:rPr>
          <w:rFonts w:ascii="Times New Roman" w:hAnsi="Times New Roman" w:cs="Times New Roman"/>
          <w:color w:val="000000"/>
          <w:sz w:val="22"/>
          <w:szCs w:val="22"/>
        </w:rPr>
      </w:pPr>
      <w:proofErr w:type="gramStart"/>
      <w:r w:rsidRPr="002B1892">
        <w:rPr>
          <w:rFonts w:ascii="Times New Roman" w:hAnsi="Times New Roman" w:cs="Times New Roman"/>
          <w:color w:val="000000"/>
          <w:sz w:val="22"/>
          <w:szCs w:val="22"/>
        </w:rPr>
        <w:lastRenderedPageBreak/>
        <w:t>szerv</w:t>
      </w:r>
      <w:proofErr w:type="gramEnd"/>
      <w:r w:rsidRPr="002B1892">
        <w:rPr>
          <w:rFonts w:ascii="Times New Roman" w:hAnsi="Times New Roman" w:cs="Times New Roman"/>
          <w:color w:val="000000"/>
          <w:sz w:val="22"/>
          <w:szCs w:val="22"/>
        </w:rPr>
        <w:t>, érzékszerv, testrész, szervezet, túlsúly, alultápláltság, egészség, betegség, egészségvédelem, egészségvédő szokások</w:t>
      </w:r>
    </w:p>
    <w:p w14:paraId="4DEEEC04"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smallCaps/>
          <w:color w:val="FF0000"/>
          <w:sz w:val="22"/>
          <w:szCs w:val="22"/>
        </w:rPr>
      </w:pPr>
      <w:r w:rsidRPr="002B1892">
        <w:rPr>
          <w:rFonts w:ascii="Times New Roman" w:eastAsia="Cambria" w:hAnsi="Times New Roman" w:cs="Times New Roman"/>
          <w:b/>
          <w:smallCaps/>
          <w:color w:val="2E74B5"/>
          <w:sz w:val="22"/>
          <w:szCs w:val="22"/>
        </w:rPr>
        <w:t>Javasolt tevékenységek</w:t>
      </w:r>
    </w:p>
    <w:p w14:paraId="61E13A0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ember testrészeivel való megismerkedés mondóka segítségével, elmutogatásuk saját vagy osztálytárs testén </w:t>
      </w:r>
    </w:p>
    <w:p w14:paraId="187B2F6D" w14:textId="064791D2"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egyes érzékszerveken keresztül történő érzékeléstípusokhoz kötődő érzékelhető tulajdonságok megfigyelésének gyakorlása (szem – látás: szín, alak, nagyság, felületi minőség</w:t>
      </w:r>
      <w:r w:rsidR="004769EF" w:rsidRPr="002B1892">
        <w:rPr>
          <w:rFonts w:ascii="Times New Roman" w:hAnsi="Times New Roman"/>
          <w:lang w:eastAsia="hu-HU"/>
        </w:rPr>
        <w:t>;</w:t>
      </w:r>
      <w:r w:rsidRPr="002B1892">
        <w:rPr>
          <w:rFonts w:ascii="Times New Roman" w:hAnsi="Times New Roman"/>
          <w:lang w:eastAsia="hu-HU"/>
        </w:rPr>
        <w:t xml:space="preserve"> bőr </w:t>
      </w:r>
      <w:r w:rsidR="004769EF" w:rsidRPr="002B1892">
        <w:rPr>
          <w:rFonts w:ascii="Times New Roman" w:hAnsi="Times New Roman"/>
          <w:lang w:eastAsia="hu-HU"/>
        </w:rPr>
        <w:t>–</w:t>
      </w:r>
      <w:r w:rsidRPr="002B1892">
        <w:rPr>
          <w:rFonts w:ascii="Times New Roman" w:hAnsi="Times New Roman"/>
          <w:lang w:eastAsia="hu-HU"/>
        </w:rPr>
        <w:t xml:space="preserve"> tapintás: alak, nagyság, felületi minőség, összenyomhatóság, tömeg, hőmérséklet</w:t>
      </w:r>
      <w:r w:rsidR="004769EF" w:rsidRPr="002B1892">
        <w:rPr>
          <w:rFonts w:ascii="Times New Roman" w:hAnsi="Times New Roman"/>
          <w:lang w:eastAsia="hu-HU"/>
        </w:rPr>
        <w:t>;</w:t>
      </w:r>
      <w:r w:rsidRPr="002B1892">
        <w:rPr>
          <w:rFonts w:ascii="Times New Roman" w:hAnsi="Times New Roman"/>
          <w:lang w:eastAsia="hu-HU"/>
        </w:rPr>
        <w:t xml:space="preserve"> nyelv</w:t>
      </w:r>
      <w:r w:rsidR="004769EF" w:rsidRPr="002B1892">
        <w:rPr>
          <w:rFonts w:ascii="Times New Roman" w:hAnsi="Times New Roman"/>
          <w:lang w:eastAsia="hu-HU"/>
        </w:rPr>
        <w:t xml:space="preserve"> – </w:t>
      </w:r>
      <w:r w:rsidRPr="002B1892">
        <w:rPr>
          <w:rFonts w:ascii="Times New Roman" w:hAnsi="Times New Roman"/>
          <w:lang w:eastAsia="hu-HU"/>
        </w:rPr>
        <w:t>ízlelés: íz</w:t>
      </w:r>
      <w:r w:rsidR="004769EF" w:rsidRPr="002B1892">
        <w:rPr>
          <w:rFonts w:ascii="Times New Roman" w:hAnsi="Times New Roman"/>
          <w:lang w:eastAsia="hu-HU"/>
        </w:rPr>
        <w:t>;</w:t>
      </w:r>
      <w:r w:rsidRPr="002B1892">
        <w:rPr>
          <w:rFonts w:ascii="Times New Roman" w:hAnsi="Times New Roman"/>
          <w:lang w:eastAsia="hu-HU"/>
        </w:rPr>
        <w:t xml:space="preserve"> orr</w:t>
      </w:r>
      <w:r w:rsidR="004769EF" w:rsidRPr="002B1892">
        <w:rPr>
          <w:rFonts w:ascii="Times New Roman" w:hAnsi="Times New Roman"/>
          <w:lang w:eastAsia="hu-HU"/>
        </w:rPr>
        <w:t xml:space="preserve"> – </w:t>
      </w:r>
      <w:r w:rsidRPr="002B1892">
        <w:rPr>
          <w:rFonts w:ascii="Times New Roman" w:hAnsi="Times New Roman"/>
          <w:lang w:eastAsia="hu-HU"/>
        </w:rPr>
        <w:t>szaglás: szag</w:t>
      </w:r>
      <w:r w:rsidR="004769EF" w:rsidRPr="002B1892">
        <w:rPr>
          <w:rFonts w:ascii="Times New Roman" w:hAnsi="Times New Roman"/>
          <w:lang w:eastAsia="hu-HU"/>
        </w:rPr>
        <w:t>;</w:t>
      </w:r>
      <w:r w:rsidRPr="002B1892">
        <w:rPr>
          <w:rFonts w:ascii="Times New Roman" w:hAnsi="Times New Roman"/>
          <w:lang w:eastAsia="hu-HU"/>
        </w:rPr>
        <w:t xml:space="preserve"> fül</w:t>
      </w:r>
      <w:r w:rsidR="004769EF" w:rsidRPr="002B1892">
        <w:rPr>
          <w:rFonts w:ascii="Times New Roman" w:hAnsi="Times New Roman"/>
          <w:lang w:eastAsia="hu-HU"/>
        </w:rPr>
        <w:t xml:space="preserve"> – </w:t>
      </w:r>
      <w:r w:rsidRPr="002B1892">
        <w:rPr>
          <w:rFonts w:ascii="Times New Roman" w:hAnsi="Times New Roman"/>
          <w:lang w:eastAsia="hu-HU"/>
        </w:rPr>
        <w:t>hallás: hang)</w:t>
      </w:r>
    </w:p>
    <w:p w14:paraId="48D73420" w14:textId="21BCB9FC"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érzékszervek védelmét biztosító szabályok, helyes szokások megismerése, gyakorlása és alkalmazása plakát készítésével, beszélgetéssel, </w:t>
      </w:r>
      <w:proofErr w:type="gramStart"/>
      <w:r w:rsidRPr="002B1892">
        <w:rPr>
          <w:rFonts w:ascii="Times New Roman" w:hAnsi="Times New Roman"/>
          <w:lang w:eastAsia="hu-HU"/>
        </w:rPr>
        <w:t>szituációs</w:t>
      </w:r>
      <w:proofErr w:type="gramEnd"/>
      <w:r w:rsidRPr="002B1892">
        <w:rPr>
          <w:rFonts w:ascii="Times New Roman" w:hAnsi="Times New Roman"/>
          <w:lang w:eastAsia="hu-HU"/>
        </w:rPr>
        <w:t xml:space="preserve"> játékkal. Személyes tapaszta</w:t>
      </w:r>
      <w:r w:rsidR="004769EF" w:rsidRPr="002B1892">
        <w:rPr>
          <w:rFonts w:ascii="Times New Roman" w:hAnsi="Times New Roman"/>
          <w:lang w:eastAsia="hu-HU"/>
        </w:rPr>
        <w:t>la</w:t>
      </w:r>
      <w:r w:rsidRPr="002B1892">
        <w:rPr>
          <w:rFonts w:ascii="Times New Roman" w:hAnsi="Times New Roman"/>
          <w:lang w:eastAsia="hu-HU"/>
        </w:rPr>
        <w:t>t szerzése az érzékszervi és a mozgásszervi fogyatékkal élők életéről</w:t>
      </w:r>
    </w:p>
    <w:p w14:paraId="02F78D11" w14:textId="5347C401"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legfontosabb szervek, szervrendszerek szerepének megfigyelése, felépítésük megbeszélése (keringési rendszer, váz-</w:t>
      </w:r>
      <w:r w:rsidR="004769EF" w:rsidRPr="002B1892">
        <w:rPr>
          <w:rFonts w:ascii="Times New Roman" w:hAnsi="Times New Roman"/>
          <w:lang w:eastAsia="hu-HU"/>
        </w:rPr>
        <w:t xml:space="preserve"> </w:t>
      </w:r>
      <w:r w:rsidRPr="002B1892">
        <w:rPr>
          <w:rFonts w:ascii="Times New Roman" w:hAnsi="Times New Roman"/>
          <w:lang w:eastAsia="hu-HU"/>
        </w:rPr>
        <w:t>és izomrendszer, emésztő szervrendszer, a légzés szervrendszere), beszélgetés az egészséges fejlődésének feltételeiről. A testmozgás jelentőségének megbeszélése. A mozgás hatásának megfigyelése a pulzusra és a légzés</w:t>
      </w:r>
      <w:r w:rsidR="004769EF" w:rsidRPr="002B1892">
        <w:rPr>
          <w:rFonts w:ascii="Times New Roman" w:hAnsi="Times New Roman"/>
          <w:lang w:eastAsia="hu-HU"/>
        </w:rPr>
        <w:t>s</w:t>
      </w:r>
      <w:r w:rsidRPr="002B1892">
        <w:rPr>
          <w:rFonts w:ascii="Times New Roman" w:hAnsi="Times New Roman"/>
          <w:lang w:eastAsia="hu-HU"/>
        </w:rPr>
        <w:t>zámra (méréssel)</w:t>
      </w:r>
    </w:p>
    <w:p w14:paraId="6DEB65B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iskolás élettel kapcsolatos életmódbeli szokások tudatosítása és gyakorlása, az iskolában való helyes viselkedés és megfelelő öltözet megbeszélése (tanórán, különböző szabadidős foglalkozáson, szünetben), az iskolában dolgozók foglalkozásának összehasonlítása. Megszólítások, köszönés, udvariassági </w:t>
      </w:r>
      <w:proofErr w:type="gramStart"/>
      <w:r w:rsidRPr="002B1892">
        <w:rPr>
          <w:rFonts w:ascii="Times New Roman" w:hAnsi="Times New Roman"/>
          <w:lang w:eastAsia="hu-HU"/>
        </w:rPr>
        <w:t>formulák</w:t>
      </w:r>
      <w:proofErr w:type="gramEnd"/>
      <w:r w:rsidRPr="002B1892">
        <w:rPr>
          <w:rFonts w:ascii="Times New Roman" w:hAnsi="Times New Roman"/>
          <w:lang w:eastAsia="hu-HU"/>
        </w:rPr>
        <w:t xml:space="preserve"> használatának gyakorlása. A helyes öltözködési szokások szerepének megbeszélése, öltözködési tanácsok adásával egy-egy évszakhoz kapcsolódóan időjárás-előrejelzés értelmezése alapján</w:t>
      </w:r>
    </w:p>
    <w:p w14:paraId="7AA9310F" w14:textId="02B1D506"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Helyes tanulási szokások megfigyelése, megbeszélése</w:t>
      </w:r>
    </w:p>
    <w:p w14:paraId="47CC03A9"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 helyes táplálkozási szokások kialakítása: miből mennyit együnk? – mérések elvégzése, rögzítése a füzetbe rajzban, írásban. Az egészséges és egészségtelen ételek csoportosítása </w:t>
      </w:r>
    </w:p>
    <w:p w14:paraId="78B543EE" w14:textId="44FBC43C"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egyes évszakokhoz kötődő táplálkozási szokások megbeszélése, egy-egy évszakhoz kapcsolódó napi étrend tervezése. A nyári megnövekedett folyadékigény magyarázata</w:t>
      </w:r>
    </w:p>
    <w:p w14:paraId="2D9B76CF" w14:textId="77777777" w:rsidR="008C3688"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Élelmiszerfajt</w:t>
      </w:r>
      <w:r w:rsidR="008C3688" w:rsidRPr="002B1892">
        <w:rPr>
          <w:rFonts w:ascii="Times New Roman" w:hAnsi="Times New Roman"/>
          <w:lang w:eastAsia="hu-HU"/>
        </w:rPr>
        <w:t xml:space="preserve">ák megismerése, </w:t>
      </w:r>
      <w:proofErr w:type="gramStart"/>
      <w:r w:rsidR="008C3688" w:rsidRPr="002B1892">
        <w:rPr>
          <w:rFonts w:ascii="Times New Roman" w:hAnsi="Times New Roman"/>
          <w:lang w:eastAsia="hu-HU"/>
        </w:rPr>
        <w:t>csoportosításuk tápanyagtartalmuk</w:t>
      </w:r>
      <w:proofErr w:type="gramEnd"/>
      <w:r w:rsidR="008C3688" w:rsidRPr="002B1892">
        <w:rPr>
          <w:rFonts w:ascii="Times New Roman" w:hAnsi="Times New Roman"/>
          <w:lang w:eastAsia="hu-HU"/>
        </w:rPr>
        <w:t xml:space="preserve"> alapján</w:t>
      </w:r>
    </w:p>
    <w:p w14:paraId="5CFC03FC" w14:textId="76F5DDEB"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Egy napi egészséges menü összeállítása. Egészségtelen italok cukortartalmának becslése, mérése kockacukor segítségével</w:t>
      </w:r>
    </w:p>
    <w:p w14:paraId="4B31C492" w14:textId="2AE17D92"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Helyes étkezési, viselkedési szokások alakítása </w:t>
      </w:r>
      <w:proofErr w:type="gramStart"/>
      <w:r w:rsidRPr="002B1892">
        <w:rPr>
          <w:rFonts w:ascii="Times New Roman" w:hAnsi="Times New Roman"/>
          <w:lang w:eastAsia="hu-HU"/>
        </w:rPr>
        <w:t>szituációs</w:t>
      </w:r>
      <w:proofErr w:type="gramEnd"/>
      <w:r w:rsidRPr="002B1892">
        <w:rPr>
          <w:rFonts w:ascii="Times New Roman" w:hAnsi="Times New Roman"/>
          <w:lang w:eastAsia="hu-HU"/>
        </w:rPr>
        <w:t xml:space="preserve"> játékokkal</w:t>
      </w:r>
    </w:p>
    <w:p w14:paraId="4F4EEFB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Ételek tárolásával kapcsolatos </w:t>
      </w:r>
      <w:proofErr w:type="gramStart"/>
      <w:r w:rsidRPr="002B1892">
        <w:rPr>
          <w:rFonts w:ascii="Times New Roman" w:hAnsi="Times New Roman"/>
          <w:lang w:eastAsia="hu-HU"/>
        </w:rPr>
        <w:t>információk</w:t>
      </w:r>
      <w:proofErr w:type="gramEnd"/>
      <w:r w:rsidRPr="002B1892">
        <w:rPr>
          <w:rFonts w:ascii="Times New Roman" w:hAnsi="Times New Roman"/>
          <w:lang w:eastAsia="hu-HU"/>
        </w:rPr>
        <w:t xml:space="preserve"> megbeszélése</w:t>
      </w:r>
    </w:p>
    <w:p w14:paraId="224E9DFD" w14:textId="279B19FD" w:rsidR="00893DD3" w:rsidRPr="002B1892" w:rsidRDefault="00AC57F3" w:rsidP="00862D15">
      <w:pPr>
        <w:pStyle w:val="Listaszerbekezds"/>
        <w:numPr>
          <w:ilvl w:val="0"/>
          <w:numId w:val="2"/>
        </w:numPr>
        <w:spacing w:after="120"/>
        <w:ind w:left="357" w:hanging="357"/>
        <w:jc w:val="both"/>
        <w:rPr>
          <w:rFonts w:ascii="Times New Roman" w:hAnsi="Times New Roman"/>
        </w:rPr>
      </w:pPr>
      <w:bookmarkStart w:id="1" w:name="_heading=h.gjdgxs" w:colFirst="0" w:colLast="0"/>
      <w:bookmarkEnd w:id="1"/>
      <w:r w:rsidRPr="002B1892">
        <w:rPr>
          <w:rFonts w:ascii="Times New Roman" w:hAnsi="Times New Roman"/>
          <w:lang w:eastAsia="hu-HU"/>
        </w:rPr>
        <w:t xml:space="preserve">A helyes higiénés szokások és </w:t>
      </w:r>
      <w:r w:rsidR="004769EF" w:rsidRPr="002B1892">
        <w:rPr>
          <w:rFonts w:ascii="Times New Roman" w:hAnsi="Times New Roman"/>
          <w:lang w:eastAsia="hu-HU"/>
        </w:rPr>
        <w:t xml:space="preserve">a </w:t>
      </w:r>
      <w:r w:rsidRPr="002B1892">
        <w:rPr>
          <w:rFonts w:ascii="Times New Roman" w:hAnsi="Times New Roman"/>
          <w:lang w:eastAsia="hu-HU"/>
        </w:rPr>
        <w:t>szükséges eszközök megfigyelése, megismerése, a helyes és rendszeres testápolási szokások gyakorlása</w:t>
      </w:r>
    </w:p>
    <w:p w14:paraId="3D0FC55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Pihenés fontosságáról való beszélgetés, példák gyűjtése az </w:t>
      </w:r>
      <w:proofErr w:type="gramStart"/>
      <w:r w:rsidRPr="002B1892">
        <w:rPr>
          <w:rFonts w:ascii="Times New Roman" w:hAnsi="Times New Roman"/>
          <w:lang w:eastAsia="hu-HU"/>
        </w:rPr>
        <w:t>aktív</w:t>
      </w:r>
      <w:proofErr w:type="gramEnd"/>
      <w:r w:rsidRPr="002B1892">
        <w:rPr>
          <w:rFonts w:ascii="Times New Roman" w:hAnsi="Times New Roman"/>
          <w:lang w:eastAsia="hu-HU"/>
        </w:rPr>
        <w:t xml:space="preserve"> és passzív pihenésre</w:t>
      </w:r>
    </w:p>
    <w:p w14:paraId="2112203A" w14:textId="45B13BF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emberek hasonló és különböző külső és belső tulajdonságai, az emberi hangulatok, magatartásformák megismerése megfigyelésekkel (egymáson, képen, </w:t>
      </w:r>
      <w:proofErr w:type="gramStart"/>
      <w:r w:rsidRPr="002B1892">
        <w:rPr>
          <w:rFonts w:ascii="Times New Roman" w:hAnsi="Times New Roman"/>
          <w:lang w:eastAsia="hu-HU"/>
        </w:rPr>
        <w:t>szituációs</w:t>
      </w:r>
      <w:proofErr w:type="gramEnd"/>
      <w:r w:rsidRPr="002B1892">
        <w:rPr>
          <w:rFonts w:ascii="Times New Roman" w:hAnsi="Times New Roman"/>
          <w:lang w:eastAsia="hu-HU"/>
        </w:rPr>
        <w:t xml:space="preserve"> játék során)</w:t>
      </w:r>
    </w:p>
    <w:p w14:paraId="4F6B1C73" w14:textId="7B1D13AE"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Fogyatékossággal és megváltozott munkaképességgel rendelkezők elfogadásának </w:t>
      </w:r>
      <w:r w:rsidR="004769EF" w:rsidRPr="002B1892">
        <w:rPr>
          <w:rFonts w:ascii="Times New Roman" w:hAnsi="Times New Roman"/>
          <w:lang w:eastAsia="hu-HU"/>
        </w:rPr>
        <w:t>ösztönzése</w:t>
      </w:r>
      <w:r w:rsidRPr="002B1892">
        <w:rPr>
          <w:rFonts w:ascii="Times New Roman" w:hAnsi="Times New Roman"/>
          <w:lang w:eastAsia="hu-HU"/>
        </w:rPr>
        <w:t xml:space="preserve"> </w:t>
      </w:r>
      <w:proofErr w:type="gramStart"/>
      <w:r w:rsidRPr="002B1892">
        <w:rPr>
          <w:rFonts w:ascii="Times New Roman" w:hAnsi="Times New Roman"/>
          <w:lang w:eastAsia="hu-HU"/>
        </w:rPr>
        <w:t>szituációs</w:t>
      </w:r>
      <w:proofErr w:type="gramEnd"/>
      <w:r w:rsidRPr="002B1892">
        <w:rPr>
          <w:rFonts w:ascii="Times New Roman" w:hAnsi="Times New Roman"/>
          <w:lang w:eastAsia="hu-HU"/>
        </w:rPr>
        <w:t xml:space="preserve"> játékokkal/beszélgetőkör kialakításával</w:t>
      </w:r>
    </w:p>
    <w:p w14:paraId="5B2F374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egészségünket károsító és védő szokások csoportosítása. A leggyakoribb betegségtünetek (pl. láz, hányás, hasmenés, gyengeség, levertség) felismerésének gyakorlása </w:t>
      </w:r>
      <w:proofErr w:type="gramStart"/>
      <w:r w:rsidRPr="002B1892">
        <w:rPr>
          <w:rFonts w:ascii="Times New Roman" w:hAnsi="Times New Roman"/>
          <w:lang w:eastAsia="hu-HU"/>
        </w:rPr>
        <w:t>konkrét</w:t>
      </w:r>
      <w:proofErr w:type="gramEnd"/>
      <w:r w:rsidRPr="002B1892">
        <w:rPr>
          <w:rFonts w:ascii="Times New Roman" w:hAnsi="Times New Roman"/>
          <w:lang w:eastAsia="hu-HU"/>
        </w:rPr>
        <w:t xml:space="preserve"> példákon, szituációkon keresztül. A betegségek okainak, megelőzésének megismerése, a fertőző betegségek megelőzési módjainak gyakorlása. A testhőmérséklet, láz mérése</w:t>
      </w:r>
    </w:p>
    <w:p w14:paraId="3D686DEB"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 balesetek okainak megfigyelése képek, videók segítségével, beszélgetés a megelőzés fontosságáról. A segítségkérés módjainak megismerése baleset esetén </w:t>
      </w:r>
      <w:proofErr w:type="gramStart"/>
      <w:r w:rsidRPr="002B1892">
        <w:rPr>
          <w:rFonts w:ascii="Times New Roman" w:hAnsi="Times New Roman"/>
          <w:lang w:eastAsia="hu-HU"/>
        </w:rPr>
        <w:t>szituációs</w:t>
      </w:r>
      <w:proofErr w:type="gramEnd"/>
      <w:r w:rsidRPr="002B1892">
        <w:rPr>
          <w:rFonts w:ascii="Times New Roman" w:hAnsi="Times New Roman"/>
          <w:lang w:eastAsia="hu-HU"/>
        </w:rPr>
        <w:t xml:space="preserve"> játékkal</w:t>
      </w:r>
    </w:p>
    <w:sectPr w:rsidR="00893DD3" w:rsidRPr="002B1892">
      <w:headerReference w:type="default" r:id="rId11"/>
      <w:footerReference w:type="default" r:id="rId12"/>
      <w:pgSz w:w="11906" w:h="16838"/>
      <w:pgMar w:top="1418" w:right="1418" w:bottom="1418" w:left="1418" w:header="709" w:footer="709"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D19FB" w16cid:durableId="21E1369E"/>
  <w16cid:commentId w16cid:paraId="75FA78B0" w16cid:durableId="21E1369F"/>
  <w16cid:commentId w16cid:paraId="24F4F538" w16cid:durableId="21E136A0"/>
  <w16cid:commentId w16cid:paraId="647033CB" w16cid:durableId="21E136A1"/>
  <w16cid:commentId w16cid:paraId="6D7AE00E" w16cid:durableId="21E136A2"/>
  <w16cid:commentId w16cid:paraId="74E4B5E9" w16cid:durableId="21E136A3"/>
  <w16cid:commentId w16cid:paraId="25B32D3E" w16cid:durableId="21E136A4"/>
  <w16cid:commentId w16cid:paraId="56F7D0E5" w16cid:durableId="21E136A5"/>
  <w16cid:commentId w16cid:paraId="2D0AD116" w16cid:durableId="21E136A6"/>
  <w16cid:commentId w16cid:paraId="7AADB08C" w16cid:durableId="21E136A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92BF3" w14:textId="77777777" w:rsidR="008C6564" w:rsidRDefault="008C6564">
      <w:r>
        <w:separator/>
      </w:r>
    </w:p>
  </w:endnote>
  <w:endnote w:type="continuationSeparator" w:id="0">
    <w:p w14:paraId="69CFD936" w14:textId="77777777" w:rsidR="008C6564" w:rsidRDefault="008C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4A2D6" w14:textId="72A3A64B" w:rsidR="00352928" w:rsidRDefault="00352928">
    <w:pPr>
      <w:pBdr>
        <w:top w:val="nil"/>
        <w:left w:val="nil"/>
        <w:bottom w:val="nil"/>
        <w:right w:val="nil"/>
        <w:between w:val="nil"/>
      </w:pBdr>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D679F9">
      <w:rPr>
        <w:noProof/>
        <w:color w:val="000000"/>
        <w:sz w:val="22"/>
        <w:szCs w:val="22"/>
      </w:rPr>
      <w:t>15</w:t>
    </w:r>
    <w:r>
      <w:rPr>
        <w:color w:val="000000"/>
        <w:sz w:val="22"/>
        <w:szCs w:val="22"/>
      </w:rPr>
      <w:fldChar w:fldCharType="end"/>
    </w:r>
  </w:p>
  <w:p w14:paraId="3717A86F" w14:textId="77777777" w:rsidR="00352928" w:rsidRDefault="00352928">
    <w:pPr>
      <w:pBdr>
        <w:top w:val="nil"/>
        <w:left w:val="nil"/>
        <w:bottom w:val="nil"/>
        <w:right w:val="nil"/>
        <w:between w:val="nil"/>
      </w:pBdr>
      <w:jc w:val="both"/>
      <w:rPr>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B9340" w14:textId="77777777" w:rsidR="008C6564" w:rsidRDefault="008C6564">
      <w:r>
        <w:separator/>
      </w:r>
    </w:p>
  </w:footnote>
  <w:footnote w:type="continuationSeparator" w:id="0">
    <w:p w14:paraId="3073B0D6" w14:textId="77777777" w:rsidR="008C6564" w:rsidRDefault="008C65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1F954" w14:textId="07123B26" w:rsidR="00352928" w:rsidRDefault="00352928">
    <w:pPr>
      <w:pBdr>
        <w:top w:val="nil"/>
        <w:left w:val="nil"/>
        <w:bottom w:val="nil"/>
        <w:right w:val="nil"/>
        <w:between w:val="nil"/>
      </w:pBdr>
      <w:jc w:val="both"/>
      <w:rPr>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D95"/>
    <w:multiLevelType w:val="multilevel"/>
    <w:tmpl w:val="09D80810"/>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1" w15:restartNumberingAfterBreak="0">
    <w:nsid w:val="050829DC"/>
    <w:multiLevelType w:val="multilevel"/>
    <w:tmpl w:val="34A8A25C"/>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2" w15:restartNumberingAfterBreak="0">
    <w:nsid w:val="05E1489A"/>
    <w:multiLevelType w:val="multilevel"/>
    <w:tmpl w:val="F79E0BF4"/>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3" w15:restartNumberingAfterBreak="0">
    <w:nsid w:val="10815A17"/>
    <w:multiLevelType w:val="multilevel"/>
    <w:tmpl w:val="BE542BF2"/>
    <w:lvl w:ilvl="0">
      <w:start w:val="1"/>
      <w:numFmt w:val="decimal"/>
      <w:pStyle w:val="Ftmak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18419CC"/>
    <w:multiLevelType w:val="multilevel"/>
    <w:tmpl w:val="C4880C92"/>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5" w15:restartNumberingAfterBreak="0">
    <w:nsid w:val="2AA82905"/>
    <w:multiLevelType w:val="multilevel"/>
    <w:tmpl w:val="ABA0BF08"/>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6" w15:restartNumberingAfterBreak="0">
    <w:nsid w:val="42AF697F"/>
    <w:multiLevelType w:val="multilevel"/>
    <w:tmpl w:val="FBAE047C"/>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7" w15:restartNumberingAfterBreak="0">
    <w:nsid w:val="44C31E77"/>
    <w:multiLevelType w:val="multilevel"/>
    <w:tmpl w:val="CFA80CC4"/>
    <w:lvl w:ilvl="0">
      <w:start w:val="1"/>
      <w:numFmt w:val="bullet"/>
      <w:pStyle w:val="Fejleszts"/>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8" w15:restartNumberingAfterBreak="0">
    <w:nsid w:val="4F6225A3"/>
    <w:multiLevelType w:val="multilevel"/>
    <w:tmpl w:val="3DCAE8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C9B787E"/>
    <w:multiLevelType w:val="multilevel"/>
    <w:tmpl w:val="B4189696"/>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10" w15:restartNumberingAfterBreak="0">
    <w:nsid w:val="6C4C60CF"/>
    <w:multiLevelType w:val="multilevel"/>
    <w:tmpl w:val="78EC756C"/>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num w:numId="1">
    <w:abstractNumId w:val="0"/>
  </w:num>
  <w:num w:numId="2">
    <w:abstractNumId w:val="7"/>
  </w:num>
  <w:num w:numId="3">
    <w:abstractNumId w:val="4"/>
  </w:num>
  <w:num w:numId="4">
    <w:abstractNumId w:val="8"/>
  </w:num>
  <w:num w:numId="5">
    <w:abstractNumId w:val="9"/>
  </w:num>
  <w:num w:numId="6">
    <w:abstractNumId w:val="6"/>
  </w:num>
  <w:num w:numId="7">
    <w:abstractNumId w:val="5"/>
  </w:num>
  <w:num w:numId="8">
    <w:abstractNumId w:val="2"/>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DD3"/>
    <w:rsid w:val="00057E01"/>
    <w:rsid w:val="00076D07"/>
    <w:rsid w:val="000A2DF0"/>
    <w:rsid w:val="000E3E53"/>
    <w:rsid w:val="001D6B00"/>
    <w:rsid w:val="001D6C67"/>
    <w:rsid w:val="00266B8D"/>
    <w:rsid w:val="00284403"/>
    <w:rsid w:val="002B1892"/>
    <w:rsid w:val="002D51F7"/>
    <w:rsid w:val="00341752"/>
    <w:rsid w:val="00352928"/>
    <w:rsid w:val="00386A93"/>
    <w:rsid w:val="003D3E8E"/>
    <w:rsid w:val="003E10C3"/>
    <w:rsid w:val="00421F46"/>
    <w:rsid w:val="004515D6"/>
    <w:rsid w:val="004769EF"/>
    <w:rsid w:val="005021E2"/>
    <w:rsid w:val="005E2CD3"/>
    <w:rsid w:val="005F4603"/>
    <w:rsid w:val="00612A0D"/>
    <w:rsid w:val="0074302B"/>
    <w:rsid w:val="007B5E77"/>
    <w:rsid w:val="007E28CC"/>
    <w:rsid w:val="0080023C"/>
    <w:rsid w:val="00847168"/>
    <w:rsid w:val="00862D15"/>
    <w:rsid w:val="00872704"/>
    <w:rsid w:val="00893DD3"/>
    <w:rsid w:val="008C3688"/>
    <w:rsid w:val="008C6564"/>
    <w:rsid w:val="00931E5C"/>
    <w:rsid w:val="009565A1"/>
    <w:rsid w:val="00982170"/>
    <w:rsid w:val="009937B2"/>
    <w:rsid w:val="009A4C0D"/>
    <w:rsid w:val="00AA4227"/>
    <w:rsid w:val="00AC57F3"/>
    <w:rsid w:val="00B51F18"/>
    <w:rsid w:val="00BA7ECC"/>
    <w:rsid w:val="00C17493"/>
    <w:rsid w:val="00C72041"/>
    <w:rsid w:val="00C87FAB"/>
    <w:rsid w:val="00CD17CB"/>
    <w:rsid w:val="00D0564E"/>
    <w:rsid w:val="00D162EF"/>
    <w:rsid w:val="00D3230A"/>
    <w:rsid w:val="00D679F9"/>
    <w:rsid w:val="00D969E1"/>
    <w:rsid w:val="00D96D98"/>
    <w:rsid w:val="00DF5D9C"/>
    <w:rsid w:val="00F06CE1"/>
    <w:rsid w:val="00F54B88"/>
    <w:rsid w:val="00FF1D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7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383C3F"/>
  </w:style>
  <w:style w:type="paragraph" w:styleId="Cmsor1">
    <w:name w:val="heading 1"/>
    <w:basedOn w:val="Norml"/>
    <w:next w:val="Norml"/>
    <w:rsid w:val="00383C3F"/>
    <w:pPr>
      <w:keepNext/>
      <w:keepLines/>
      <w:spacing w:before="480" w:after="120"/>
      <w:outlineLvl w:val="0"/>
    </w:pPr>
    <w:rPr>
      <w:b/>
      <w:sz w:val="48"/>
      <w:szCs w:val="48"/>
    </w:rPr>
  </w:style>
  <w:style w:type="paragraph" w:styleId="Cmsor2">
    <w:name w:val="heading 2"/>
    <w:basedOn w:val="Norml"/>
    <w:next w:val="Norml"/>
    <w:rsid w:val="00383C3F"/>
    <w:pPr>
      <w:keepNext/>
      <w:keepLines/>
      <w:spacing w:before="360" w:after="80"/>
      <w:outlineLvl w:val="1"/>
    </w:pPr>
    <w:rPr>
      <w:b/>
      <w:sz w:val="36"/>
      <w:szCs w:val="36"/>
    </w:rPr>
  </w:style>
  <w:style w:type="paragraph" w:styleId="Cmsor3">
    <w:name w:val="heading 3"/>
    <w:basedOn w:val="Norml"/>
    <w:next w:val="Norml"/>
    <w:rsid w:val="00383C3F"/>
    <w:pPr>
      <w:keepNext/>
      <w:keepLines/>
      <w:spacing w:before="280" w:after="80"/>
      <w:outlineLvl w:val="2"/>
    </w:pPr>
    <w:rPr>
      <w:b/>
      <w:sz w:val="28"/>
      <w:szCs w:val="28"/>
    </w:rPr>
  </w:style>
  <w:style w:type="paragraph" w:styleId="Cmsor4">
    <w:name w:val="heading 4"/>
    <w:basedOn w:val="Norml"/>
    <w:next w:val="Norml"/>
    <w:rsid w:val="00383C3F"/>
    <w:pPr>
      <w:keepNext/>
      <w:keepLines/>
      <w:spacing w:before="240" w:after="40"/>
      <w:outlineLvl w:val="3"/>
    </w:pPr>
    <w:rPr>
      <w:b/>
      <w:sz w:val="24"/>
      <w:szCs w:val="24"/>
    </w:rPr>
  </w:style>
  <w:style w:type="paragraph" w:styleId="Cmsor5">
    <w:name w:val="heading 5"/>
    <w:basedOn w:val="Norml"/>
    <w:next w:val="Norml"/>
    <w:rsid w:val="00383C3F"/>
    <w:pPr>
      <w:keepNext/>
      <w:keepLines/>
      <w:spacing w:before="220" w:after="40"/>
      <w:outlineLvl w:val="4"/>
    </w:pPr>
    <w:rPr>
      <w:b/>
      <w:sz w:val="22"/>
      <w:szCs w:val="22"/>
    </w:rPr>
  </w:style>
  <w:style w:type="paragraph" w:styleId="Cmsor6">
    <w:name w:val="heading 6"/>
    <w:basedOn w:val="Norml"/>
    <w:next w:val="Norml"/>
    <w:rsid w:val="00383C3F"/>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rsid w:val="00383C3F"/>
    <w:pPr>
      <w:keepNext/>
      <w:keepLines/>
      <w:spacing w:before="480" w:after="120"/>
    </w:pPr>
    <w:rPr>
      <w:b/>
      <w:sz w:val="72"/>
      <w:szCs w:val="72"/>
    </w:rPr>
  </w:style>
  <w:style w:type="table" w:customStyle="1" w:styleId="TableNormal0">
    <w:name w:val="Table Normal"/>
    <w:rsid w:val="00383C3F"/>
    <w:tblPr>
      <w:tblCellMar>
        <w:top w:w="0" w:type="dxa"/>
        <w:left w:w="0" w:type="dxa"/>
        <w:bottom w:w="0" w:type="dxa"/>
        <w:right w:w="0" w:type="dxa"/>
      </w:tblCellMar>
    </w:tbl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0"/>
    <w:rsid w:val="00383C3F"/>
    <w:tblPr>
      <w:tblStyleRowBandSize w:val="1"/>
      <w:tblStyleColBandSize w:val="1"/>
      <w:tblCellMar>
        <w:left w:w="108" w:type="dxa"/>
        <w:right w:w="108" w:type="dxa"/>
      </w:tblCellMar>
    </w:tblPr>
  </w:style>
  <w:style w:type="paragraph" w:styleId="Buborkszveg">
    <w:name w:val="Balloon Text"/>
    <w:basedOn w:val="Norml"/>
    <w:link w:val="BuborkszvegChar"/>
    <w:uiPriority w:val="99"/>
    <w:semiHidden/>
    <w:unhideWhenUsed/>
    <w:rsid w:val="00130436"/>
    <w:rPr>
      <w:rFonts w:ascii="Tahoma" w:hAnsi="Tahoma" w:cs="Times New Roman"/>
      <w:sz w:val="16"/>
      <w:szCs w:val="16"/>
      <w:lang w:val="x-none" w:eastAsia="x-none"/>
    </w:rPr>
  </w:style>
  <w:style w:type="character" w:customStyle="1" w:styleId="BuborkszvegChar">
    <w:name w:val="Buborékszöveg Char"/>
    <w:link w:val="Buborkszveg"/>
    <w:uiPriority w:val="99"/>
    <w:semiHidden/>
    <w:rsid w:val="00130436"/>
    <w:rPr>
      <w:rFonts w:ascii="Tahoma" w:hAnsi="Tahoma" w:cs="Tahoma"/>
      <w:sz w:val="16"/>
      <w:szCs w:val="16"/>
    </w:rPr>
  </w:style>
  <w:style w:type="character" w:styleId="Jegyzethivatkozs">
    <w:name w:val="annotation reference"/>
    <w:uiPriority w:val="99"/>
    <w:semiHidden/>
    <w:unhideWhenUsed/>
    <w:rsid w:val="001A0909"/>
    <w:rPr>
      <w:sz w:val="16"/>
      <w:szCs w:val="16"/>
    </w:rPr>
  </w:style>
  <w:style w:type="paragraph" w:styleId="Jegyzetszveg">
    <w:name w:val="annotation text"/>
    <w:basedOn w:val="Norml"/>
    <w:link w:val="JegyzetszvegChar"/>
    <w:uiPriority w:val="99"/>
    <w:semiHidden/>
    <w:unhideWhenUsed/>
    <w:rsid w:val="001A0909"/>
  </w:style>
  <w:style w:type="character" w:customStyle="1" w:styleId="JegyzetszvegChar">
    <w:name w:val="Jegyzetszöveg Char"/>
    <w:basedOn w:val="Bekezdsalapbettpusa"/>
    <w:link w:val="Jegyzetszveg"/>
    <w:uiPriority w:val="99"/>
    <w:semiHidden/>
    <w:rsid w:val="001A0909"/>
  </w:style>
  <w:style w:type="paragraph" w:styleId="Megjegyzstrgya">
    <w:name w:val="annotation subject"/>
    <w:basedOn w:val="Jegyzetszveg"/>
    <w:next w:val="Jegyzetszveg"/>
    <w:link w:val="MegjegyzstrgyaChar"/>
    <w:uiPriority w:val="99"/>
    <w:semiHidden/>
    <w:unhideWhenUsed/>
    <w:rsid w:val="001A0909"/>
    <w:rPr>
      <w:rFonts w:cs="Times New Roman"/>
      <w:b/>
      <w:bCs/>
      <w:lang w:val="x-none" w:eastAsia="x-none"/>
    </w:rPr>
  </w:style>
  <w:style w:type="character" w:customStyle="1" w:styleId="MegjegyzstrgyaChar">
    <w:name w:val="Megjegyzés tárgya Char"/>
    <w:link w:val="Megjegyzstrgya"/>
    <w:uiPriority w:val="99"/>
    <w:semiHidden/>
    <w:rsid w:val="001A0909"/>
    <w:rPr>
      <w:b/>
      <w:bCs/>
    </w:rPr>
  </w:style>
  <w:style w:type="paragraph" w:styleId="Vltozat">
    <w:name w:val="Revision"/>
    <w:hidden/>
    <w:uiPriority w:val="99"/>
    <w:semiHidden/>
    <w:rsid w:val="00021ADB"/>
  </w:style>
  <w:style w:type="paragraph" w:styleId="Listaszerbekezds">
    <w:name w:val="List Paragraph"/>
    <w:basedOn w:val="Norml"/>
    <w:uiPriority w:val="34"/>
    <w:qFormat/>
    <w:rsid w:val="002D46AF"/>
    <w:pPr>
      <w:spacing w:after="160" w:line="259" w:lineRule="auto"/>
      <w:ind w:left="720"/>
      <w:contextualSpacing/>
    </w:pPr>
    <w:rPr>
      <w:rFonts w:cs="Times New Roman"/>
      <w:sz w:val="22"/>
      <w:szCs w:val="22"/>
      <w:lang w:eastAsia="en-US"/>
    </w:rPr>
  </w:style>
  <w:style w:type="paragraph" w:customStyle="1" w:styleId="Ftmakr">
    <w:name w:val="Fő témakör"/>
    <w:basedOn w:val="Norml"/>
    <w:qFormat/>
    <w:rsid w:val="00EF5227"/>
    <w:pPr>
      <w:numPr>
        <w:numId w:val="11"/>
      </w:numPr>
      <w:spacing w:line="259" w:lineRule="auto"/>
      <w:ind w:left="714" w:hanging="357"/>
      <w:contextualSpacing/>
    </w:pPr>
    <w:rPr>
      <w:sz w:val="22"/>
      <w:szCs w:val="22"/>
      <w:lang w:eastAsia="en-US"/>
    </w:rPr>
  </w:style>
  <w:style w:type="paragraph" w:styleId="Nincstrkz">
    <w:name w:val="No Spacing"/>
    <w:aliases w:val="2.szint tartalmi elem,Kompetencia sorszám"/>
    <w:link w:val="NincstrkzChar"/>
    <w:uiPriority w:val="99"/>
    <w:qFormat/>
    <w:rsid w:val="00FE5828"/>
    <w:rPr>
      <w:rFonts w:eastAsia="Times New Roman" w:cs="Times New Roman"/>
      <w:sz w:val="21"/>
      <w:szCs w:val="21"/>
      <w:lang w:eastAsia="en-US"/>
    </w:rPr>
  </w:style>
  <w:style w:type="character" w:customStyle="1" w:styleId="NincstrkzChar">
    <w:name w:val="Nincs térköz Char"/>
    <w:aliases w:val="2.szint tartalmi elem Char,Kompetencia sorszám Char"/>
    <w:link w:val="Nincstrkz"/>
    <w:uiPriority w:val="99"/>
    <w:qFormat/>
    <w:locked/>
    <w:rsid w:val="00FE5828"/>
    <w:rPr>
      <w:rFonts w:eastAsia="Times New Roman" w:cs="Times New Roman"/>
      <w:sz w:val="21"/>
      <w:szCs w:val="21"/>
      <w:lang w:eastAsia="en-US" w:bidi="ar-SA"/>
    </w:rPr>
  </w:style>
  <w:style w:type="paragraph" w:styleId="lfej">
    <w:name w:val="header"/>
    <w:basedOn w:val="Norml"/>
    <w:link w:val="lfejChar"/>
    <w:uiPriority w:val="99"/>
    <w:unhideWhenUsed/>
    <w:rsid w:val="00255906"/>
    <w:pPr>
      <w:tabs>
        <w:tab w:val="center" w:pos="4536"/>
        <w:tab w:val="right" w:pos="9072"/>
      </w:tabs>
    </w:pPr>
  </w:style>
  <w:style w:type="character" w:customStyle="1" w:styleId="lfejChar">
    <w:name w:val="Élőfej Char"/>
    <w:basedOn w:val="Bekezdsalapbettpusa"/>
    <w:link w:val="lfej"/>
    <w:uiPriority w:val="99"/>
    <w:rsid w:val="00255906"/>
  </w:style>
  <w:style w:type="paragraph" w:styleId="llb">
    <w:name w:val="footer"/>
    <w:basedOn w:val="Norml"/>
    <w:link w:val="llbChar"/>
    <w:uiPriority w:val="99"/>
    <w:unhideWhenUsed/>
    <w:rsid w:val="00255906"/>
    <w:pPr>
      <w:tabs>
        <w:tab w:val="center" w:pos="4536"/>
        <w:tab w:val="right" w:pos="9072"/>
      </w:tabs>
    </w:pPr>
  </w:style>
  <w:style w:type="character" w:customStyle="1" w:styleId="llbChar">
    <w:name w:val="Élőláb Char"/>
    <w:basedOn w:val="Bekezdsalapbettpusa"/>
    <w:link w:val="llb"/>
    <w:uiPriority w:val="99"/>
    <w:rsid w:val="00255906"/>
  </w:style>
  <w:style w:type="paragraph" w:customStyle="1" w:styleId="Fejleszts">
    <w:name w:val="Fejlesztés"/>
    <w:basedOn w:val="Norml"/>
    <w:link w:val="FejlesztsChar"/>
    <w:qFormat/>
    <w:rsid w:val="006C595D"/>
    <w:pPr>
      <w:numPr>
        <w:numId w:val="2"/>
      </w:numPr>
      <w:pBdr>
        <w:top w:val="nil"/>
        <w:left w:val="nil"/>
        <w:bottom w:val="nil"/>
        <w:right w:val="nil"/>
        <w:between w:val="nil"/>
      </w:pBdr>
      <w:spacing w:line="276" w:lineRule="auto"/>
      <w:ind w:left="357" w:hanging="357"/>
      <w:jc w:val="both"/>
    </w:pPr>
    <w:rPr>
      <w:color w:val="000000"/>
      <w:sz w:val="22"/>
      <w:szCs w:val="22"/>
    </w:rPr>
  </w:style>
  <w:style w:type="character" w:customStyle="1" w:styleId="FejlesztsChar">
    <w:name w:val="Fejlesztés Char"/>
    <w:basedOn w:val="Bekezdsalapbettpusa"/>
    <w:link w:val="Fejleszts"/>
    <w:rsid w:val="006C595D"/>
    <w:rPr>
      <w:color w:val="000000"/>
      <w:sz w:val="22"/>
      <w:szCs w:val="22"/>
    </w:r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533629">
      <w:bodyDiv w:val="1"/>
      <w:marLeft w:val="0"/>
      <w:marRight w:val="0"/>
      <w:marTop w:val="0"/>
      <w:marBottom w:val="0"/>
      <w:divBdr>
        <w:top w:val="none" w:sz="0" w:space="0" w:color="auto"/>
        <w:left w:val="none" w:sz="0" w:space="0" w:color="auto"/>
        <w:bottom w:val="none" w:sz="0" w:space="0" w:color="auto"/>
        <w:right w:val="none" w:sz="0" w:space="0" w:color="auto"/>
      </w:divBdr>
    </w:div>
    <w:div w:id="1068531665">
      <w:bodyDiv w:val="1"/>
      <w:marLeft w:val="0"/>
      <w:marRight w:val="0"/>
      <w:marTop w:val="0"/>
      <w:marBottom w:val="0"/>
      <w:divBdr>
        <w:top w:val="none" w:sz="0" w:space="0" w:color="auto"/>
        <w:left w:val="none" w:sz="0" w:space="0" w:color="auto"/>
        <w:bottom w:val="none" w:sz="0" w:space="0" w:color="auto"/>
        <w:right w:val="none" w:sz="0" w:space="0" w:color="auto"/>
      </w:divBdr>
    </w:div>
    <w:div w:id="1923100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um" ma:contentTypeID="0x010100AEA353345B973F4F9F9EA936BADB94AA" ma:contentTypeVersion="10" ma:contentTypeDescription="Új dokumentum létrehozása." ma:contentTypeScope="" ma:versionID="e5dc4730de8eace5072191c757d151b3">
  <xsd:schema xmlns:xsd="http://www.w3.org/2001/XMLSchema" xmlns:xs="http://www.w3.org/2001/XMLSchema" xmlns:p="http://schemas.microsoft.com/office/2006/metadata/properties" xmlns:ns2="fd2821c4-a7d4-43a2-ac10-f56d4a96a3bb" xmlns:ns3="fcf87278-3237-4bda-9c9a-92ea27e44227" targetNamespace="http://schemas.microsoft.com/office/2006/metadata/properties" ma:root="true" ma:fieldsID="4c26335573e6b1e506bd670fcaf172fd" ns2:_="" ns3:_="">
    <xsd:import namespace="fd2821c4-a7d4-43a2-ac10-f56d4a96a3bb"/>
    <xsd:import namespace="fcf87278-3237-4bda-9c9a-92ea27e442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821c4-a7d4-43a2-ac10-f56d4a96a3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87278-3237-4bda-9c9a-92ea27e44227"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20DDA-CD95-4CDF-AE98-B9D03D1B19FF}">
  <ds:schemaRefs>
    <ds:schemaRef ds:uri="http://schemas.microsoft.com/sharepoint/events"/>
  </ds:schemaRefs>
</ds:datastoreItem>
</file>

<file path=customXml/itemProps2.xml><?xml version="1.0" encoding="utf-8"?>
<ds:datastoreItem xmlns:ds="http://schemas.openxmlformats.org/officeDocument/2006/customXml" ds:itemID="{775E5312-3AC2-496F-9B00-A7A90E965363}"/>
</file>

<file path=customXml/itemProps3.xml><?xml version="1.0" encoding="utf-8"?>
<ds:datastoreItem xmlns:ds="http://schemas.openxmlformats.org/officeDocument/2006/customXml" ds:itemID="{3EAC257A-3FE8-40FF-BB25-450711D4B2F2}">
  <ds:schemaRefs>
    <ds:schemaRef ds:uri="http://schemas.microsoft.com/office/2006/metadata/properties"/>
    <ds:schemaRef ds:uri="http://schemas.microsoft.com/office/infopath/2007/PartnerControls"/>
    <ds:schemaRef ds:uri="aaa68a09-9c65-49c1-9134-7b86cd7bf461"/>
  </ds:schemaRefs>
</ds:datastoreItem>
</file>

<file path=customXml/itemProps4.xml><?xml version="1.0" encoding="utf-8"?>
<ds:datastoreItem xmlns:ds="http://schemas.openxmlformats.org/officeDocument/2006/customXml" ds:itemID="{8305EA24-BAF5-4F22-94C8-58C8493FA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5605</Words>
  <Characters>38678</Characters>
  <Application>Microsoft Office Word</Application>
  <DocSecurity>0</DocSecurity>
  <Lines>322</Lines>
  <Paragraphs>88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2020-03-11T07:15:00Z</dcterms:created>
  <dcterms:modified xsi:type="dcterms:W3CDTF">2020-09-29T08:14:00Z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0x010100AEA353345B973F4F9F9EA936BADB94AA</vt:lpwstr>
  </property>
  <property fmtid="{D5CDD505-2E9C-101B-9397-08002B2CF9AE}" pid="3" name="_dlc_DocIdItemGuid">
    <vt:lpwstr>315d2a72-0d6a-4336-abd8-d9dd13603d41</vt:lpwstr>
  </property>
</Properties>
</file>